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6EB" w:rsidRPr="00EE76EB" w:rsidRDefault="00EE76EB" w:rsidP="00EE76EB">
      <w:pPr>
        <w:spacing w:line="360" w:lineRule="auto"/>
        <w:rPr>
          <w:rFonts w:ascii="Arial" w:hAnsi="Arial" w:cs="Arial"/>
          <w:b/>
          <w:caps/>
          <w:noProof/>
          <w:sz w:val="24"/>
          <w:szCs w:val="24"/>
          <w:lang w:val="ro-RO"/>
        </w:rPr>
      </w:pPr>
      <w:r w:rsidRPr="00EE76EB">
        <w:rPr>
          <w:rFonts w:ascii="Arial" w:hAnsi="Arial" w:cs="Arial"/>
          <w:b/>
          <w:caps/>
          <w:noProof/>
          <w:sz w:val="24"/>
          <w:szCs w:val="24"/>
          <w:lang w:val="ro-RO"/>
        </w:rPr>
        <w:t>1.0 scop</w:t>
      </w:r>
    </w:p>
    <w:p w:rsidR="00EE76EB" w:rsidRPr="00EE76EB" w:rsidRDefault="00EE76EB" w:rsidP="00EE76EB">
      <w:pPr>
        <w:spacing w:line="360" w:lineRule="auto"/>
        <w:rPr>
          <w:rFonts w:ascii="Arial" w:hAnsi="Arial" w:cs="Arial"/>
          <w:noProof/>
          <w:sz w:val="24"/>
          <w:szCs w:val="24"/>
          <w:lang w:val="ro-RO"/>
        </w:rPr>
      </w:pPr>
      <w:r w:rsidRPr="00EE76EB">
        <w:rPr>
          <w:rFonts w:ascii="Arial" w:hAnsi="Arial" w:cs="Arial"/>
          <w:noProof/>
          <w:sz w:val="24"/>
          <w:szCs w:val="24"/>
          <w:lang w:eastAsia="en-US"/>
        </w:rPr>
        <w:drawing>
          <wp:anchor distT="0" distB="0" distL="114300" distR="114300" simplePos="0" relativeHeight="251665408" behindDoc="0" locked="0" layoutInCell="1" allowOverlap="1">
            <wp:simplePos x="0" y="0"/>
            <wp:positionH relativeFrom="column">
              <wp:posOffset>3917315</wp:posOffset>
            </wp:positionH>
            <wp:positionV relativeFrom="paragraph">
              <wp:posOffset>945515</wp:posOffset>
            </wp:positionV>
            <wp:extent cx="2182495" cy="1895475"/>
            <wp:effectExtent l="19050" t="0" r="8255" b="0"/>
            <wp:wrapThrough wrapText="bothSides">
              <wp:wrapPolygon edited="0">
                <wp:start x="-189" y="0"/>
                <wp:lineTo x="-189" y="21491"/>
                <wp:lineTo x="21682" y="21491"/>
                <wp:lineTo x="21682" y="0"/>
                <wp:lineTo x="-189" y="0"/>
              </wp:wrapPolygon>
            </wp:wrapThrough>
            <wp:docPr id="9" name="Picture 5" descr="download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1).jpg"/>
                    <pic:cNvPicPr/>
                  </pic:nvPicPr>
                  <pic:blipFill>
                    <a:blip r:embed="rId7" cstate="print"/>
                    <a:stretch>
                      <a:fillRect/>
                    </a:stretch>
                  </pic:blipFill>
                  <pic:spPr>
                    <a:xfrm>
                      <a:off x="0" y="0"/>
                      <a:ext cx="2182495" cy="1895475"/>
                    </a:xfrm>
                    <a:prstGeom prst="rect">
                      <a:avLst/>
                    </a:prstGeom>
                  </pic:spPr>
                </pic:pic>
              </a:graphicData>
            </a:graphic>
          </wp:anchor>
        </w:drawing>
      </w:r>
      <w:r w:rsidRPr="00EE76EB">
        <w:rPr>
          <w:rFonts w:ascii="Arial" w:hAnsi="Arial" w:cs="Arial"/>
          <w:noProof/>
          <w:sz w:val="24"/>
          <w:szCs w:val="24"/>
          <w:lang w:val="ro-RO"/>
        </w:rPr>
        <w:t xml:space="preserve">Prezenta instructiune specifica se refera la responsabilitatile angajatilor cu privire la </w:t>
      </w:r>
      <w:r w:rsidRPr="00EE76EB">
        <w:rPr>
          <w:rFonts w:ascii="Arial" w:hAnsi="Arial" w:cs="Arial"/>
          <w:b/>
          <w:noProof/>
          <w:sz w:val="24"/>
          <w:szCs w:val="24"/>
          <w:lang w:val="ro-RO"/>
        </w:rPr>
        <w:t>cunoasterea si respectarea regulilor referitoare la caile de acces, de evacuare si de interventie in caz de urgenta</w:t>
      </w:r>
      <w:r w:rsidRPr="00EE76EB">
        <w:rPr>
          <w:rFonts w:ascii="Arial" w:hAnsi="Arial" w:cs="Arial"/>
          <w:noProof/>
          <w:sz w:val="24"/>
          <w:szCs w:val="24"/>
          <w:lang w:val="ro-RO"/>
        </w:rPr>
        <w:t>, in scopul de a</w:t>
      </w:r>
      <w:r w:rsidRPr="00EE76EB">
        <w:rPr>
          <w:rFonts w:ascii="Arial" w:hAnsi="Arial" w:cs="Arial"/>
          <w:sz w:val="24"/>
          <w:szCs w:val="24"/>
          <w:lang w:val="ro-RO"/>
        </w:rPr>
        <w:t>asigura evacuarea si salvarea rapida a personalului</w:t>
      </w:r>
      <w:r w:rsidRPr="00EE76EB">
        <w:rPr>
          <w:rFonts w:ascii="Arial" w:hAnsi="Arial" w:cs="Arial"/>
          <w:noProof/>
          <w:sz w:val="24"/>
          <w:szCs w:val="24"/>
          <w:lang w:val="ro-RO"/>
        </w:rPr>
        <w:t>.</w:t>
      </w:r>
      <w:bookmarkStart w:id="0" w:name="_GoBack"/>
      <w:bookmarkEnd w:id="0"/>
    </w:p>
    <w:p w:rsidR="00EE76EB" w:rsidRPr="00EE76EB" w:rsidRDefault="00EE76EB" w:rsidP="00EE76EB">
      <w:pPr>
        <w:spacing w:line="360" w:lineRule="auto"/>
        <w:ind w:firstLine="46"/>
        <w:rPr>
          <w:rFonts w:ascii="Arial" w:hAnsi="Arial" w:cs="Arial"/>
          <w:b/>
          <w:sz w:val="24"/>
          <w:szCs w:val="24"/>
          <w:lang w:val="ro-RO"/>
        </w:rPr>
      </w:pPr>
    </w:p>
    <w:p w:rsidR="00EE76EB" w:rsidRPr="00EE76EB" w:rsidRDefault="00EE76EB" w:rsidP="00EE76EB">
      <w:pPr>
        <w:spacing w:line="360" w:lineRule="auto"/>
        <w:rPr>
          <w:rFonts w:ascii="Arial" w:hAnsi="Arial" w:cs="Arial"/>
          <w:b/>
          <w:caps/>
          <w:noProof/>
          <w:sz w:val="24"/>
          <w:szCs w:val="24"/>
          <w:lang w:val="ro-RO"/>
        </w:rPr>
      </w:pPr>
      <w:r w:rsidRPr="00EE76EB">
        <w:rPr>
          <w:rFonts w:ascii="Arial" w:hAnsi="Arial" w:cs="Arial"/>
          <w:b/>
          <w:caps/>
          <w:noProof/>
          <w:sz w:val="24"/>
          <w:szCs w:val="24"/>
          <w:lang w:val="ro-RO"/>
        </w:rPr>
        <w:t>2.0 conditii SI RESURSE NECESARE</w:t>
      </w:r>
    </w:p>
    <w:p w:rsidR="00EE76EB" w:rsidRPr="00EE76EB" w:rsidRDefault="00EE76EB" w:rsidP="00EE76EB">
      <w:pPr>
        <w:pStyle w:val="BodyText3"/>
        <w:spacing w:line="360" w:lineRule="auto"/>
        <w:rPr>
          <w:rFonts w:cs="Arial"/>
          <w:noProof/>
          <w:sz w:val="24"/>
          <w:szCs w:val="24"/>
          <w:lang w:val="ro-RO"/>
        </w:rPr>
      </w:pPr>
      <w:r w:rsidRPr="00EE76EB">
        <w:rPr>
          <w:rFonts w:cs="Arial"/>
          <w:noProof/>
          <w:sz w:val="24"/>
          <w:szCs w:val="24"/>
          <w:lang w:val="ro-RO"/>
        </w:rPr>
        <w:t>Echipe de interventie si de evacuare instruite si verificate periodic</w:t>
      </w:r>
    </w:p>
    <w:p w:rsidR="00EE76EB" w:rsidRPr="00EE76EB" w:rsidRDefault="00EE76EB" w:rsidP="00EE76EB">
      <w:pPr>
        <w:pStyle w:val="BodyText3"/>
        <w:spacing w:line="360" w:lineRule="auto"/>
        <w:rPr>
          <w:rFonts w:cs="Arial"/>
          <w:noProof/>
          <w:sz w:val="24"/>
          <w:szCs w:val="24"/>
          <w:lang w:val="ro-RO"/>
        </w:rPr>
      </w:pPr>
    </w:p>
    <w:p w:rsidR="00EE76EB" w:rsidRPr="00EE76EB" w:rsidRDefault="00EE76EB" w:rsidP="00EE76EB">
      <w:pPr>
        <w:spacing w:line="360" w:lineRule="auto"/>
        <w:rPr>
          <w:rFonts w:ascii="Arial" w:hAnsi="Arial" w:cs="Arial"/>
          <w:noProof/>
          <w:sz w:val="24"/>
          <w:szCs w:val="24"/>
          <w:lang w:val="ro-RO"/>
        </w:rPr>
      </w:pPr>
      <w:r w:rsidRPr="00EE76EB">
        <w:rPr>
          <w:rFonts w:ascii="Arial" w:hAnsi="Arial" w:cs="Arial"/>
          <w:b/>
          <w:caps/>
          <w:noProof/>
          <w:sz w:val="24"/>
          <w:szCs w:val="24"/>
          <w:lang w:val="ro-RO"/>
        </w:rPr>
        <w:t>3.0 RISCURI ASOCIATE ACTIVITATILOR</w:t>
      </w:r>
    </w:p>
    <w:p w:rsidR="00EE76EB" w:rsidRPr="00EE76EB" w:rsidRDefault="00EE76EB" w:rsidP="00AD1C2A">
      <w:pPr>
        <w:pStyle w:val="ListBullet"/>
        <w:numPr>
          <w:ilvl w:val="0"/>
          <w:numId w:val="1"/>
        </w:numPr>
        <w:tabs>
          <w:tab w:val="clear" w:pos="1440"/>
          <w:tab w:val="left" w:pos="180"/>
        </w:tabs>
        <w:spacing w:line="360" w:lineRule="auto"/>
        <w:ind w:left="0" w:firstLine="0"/>
        <w:rPr>
          <w:rFonts w:ascii="Arial" w:hAnsi="Arial" w:cs="Arial"/>
          <w:b/>
        </w:rPr>
      </w:pPr>
      <w:r w:rsidRPr="00EE76EB">
        <w:rPr>
          <w:rFonts w:ascii="Arial" w:hAnsi="Arial" w:cs="Arial"/>
        </w:rPr>
        <w:t>Incendii</w:t>
      </w:r>
      <w:r w:rsidR="00C22A54">
        <w:rPr>
          <w:rFonts w:ascii="Arial" w:hAnsi="Arial" w:cs="Arial"/>
        </w:rPr>
        <w:t xml:space="preserve"> </w:t>
      </w:r>
      <w:r w:rsidRPr="00EE76EB">
        <w:rPr>
          <w:rFonts w:ascii="Arial" w:hAnsi="Arial" w:cs="Arial"/>
        </w:rPr>
        <w:t>si</w:t>
      </w:r>
      <w:r w:rsidR="00C22A54">
        <w:rPr>
          <w:rFonts w:ascii="Arial" w:hAnsi="Arial" w:cs="Arial"/>
        </w:rPr>
        <w:t xml:space="preserve"> </w:t>
      </w:r>
      <w:r w:rsidRPr="00EE76EB">
        <w:rPr>
          <w:rFonts w:ascii="Arial" w:hAnsi="Arial" w:cs="Arial"/>
        </w:rPr>
        <w:t>explozii</w:t>
      </w:r>
    </w:p>
    <w:p w:rsidR="00EE76EB" w:rsidRPr="00EE76EB" w:rsidRDefault="00EE76EB" w:rsidP="00AD1C2A">
      <w:pPr>
        <w:pStyle w:val="ListBullet"/>
        <w:numPr>
          <w:ilvl w:val="0"/>
          <w:numId w:val="1"/>
        </w:numPr>
        <w:tabs>
          <w:tab w:val="clear" w:pos="1440"/>
          <w:tab w:val="left" w:pos="180"/>
        </w:tabs>
        <w:spacing w:line="360" w:lineRule="auto"/>
        <w:ind w:left="0" w:firstLine="0"/>
        <w:rPr>
          <w:rFonts w:ascii="Arial" w:hAnsi="Arial" w:cs="Arial"/>
          <w:b/>
        </w:rPr>
      </w:pPr>
      <w:r w:rsidRPr="00EE76EB">
        <w:rPr>
          <w:rFonts w:ascii="Arial" w:hAnsi="Arial" w:cs="Arial"/>
        </w:rPr>
        <w:t>Emisii de materiale / gaze periculoase</w:t>
      </w:r>
    </w:p>
    <w:p w:rsidR="00EE76EB" w:rsidRPr="00EE76EB" w:rsidRDefault="00EE76EB" w:rsidP="00AD1C2A">
      <w:pPr>
        <w:pStyle w:val="ListBullet"/>
        <w:numPr>
          <w:ilvl w:val="0"/>
          <w:numId w:val="1"/>
        </w:numPr>
        <w:tabs>
          <w:tab w:val="clear" w:pos="1440"/>
          <w:tab w:val="left" w:pos="180"/>
        </w:tabs>
        <w:spacing w:line="360" w:lineRule="auto"/>
        <w:ind w:left="0" w:firstLine="0"/>
        <w:rPr>
          <w:rFonts w:ascii="Arial" w:hAnsi="Arial" w:cs="Arial"/>
          <w:b/>
        </w:rPr>
      </w:pPr>
      <w:r w:rsidRPr="00EE76EB">
        <w:rPr>
          <w:rFonts w:ascii="Arial" w:hAnsi="Arial" w:cs="Arial"/>
        </w:rPr>
        <w:t>Dezastrenaturale: inundatii, cutremure, etc.</w:t>
      </w:r>
    </w:p>
    <w:p w:rsidR="00EE76EB" w:rsidRPr="00EE76EB" w:rsidRDefault="00EE76EB" w:rsidP="00EE76EB">
      <w:pPr>
        <w:pStyle w:val="BodyText3"/>
        <w:spacing w:line="360" w:lineRule="auto"/>
        <w:rPr>
          <w:rFonts w:cs="Arial"/>
          <w:noProof/>
          <w:sz w:val="24"/>
          <w:szCs w:val="24"/>
          <w:lang w:val="ro-RO"/>
        </w:rPr>
      </w:pPr>
    </w:p>
    <w:p w:rsidR="00EE76EB" w:rsidRPr="00EE76EB" w:rsidRDefault="00EE76EB" w:rsidP="00EE76EB">
      <w:pPr>
        <w:spacing w:line="360" w:lineRule="auto"/>
        <w:rPr>
          <w:rFonts w:ascii="Arial" w:hAnsi="Arial" w:cs="Arial"/>
          <w:noProof/>
          <w:sz w:val="24"/>
          <w:szCs w:val="24"/>
          <w:lang w:val="ro-RO"/>
        </w:rPr>
      </w:pPr>
      <w:r w:rsidRPr="00EE76EB">
        <w:rPr>
          <w:rFonts w:ascii="Arial" w:hAnsi="Arial" w:cs="Arial"/>
          <w:b/>
          <w:caps/>
          <w:noProof/>
          <w:sz w:val="24"/>
          <w:szCs w:val="24"/>
          <w:lang w:val="ro-RO"/>
        </w:rPr>
        <w:t>4.0 Masuri de prevenire si  protectie</w:t>
      </w:r>
    </w:p>
    <w:p w:rsidR="00EE76EB" w:rsidRPr="00EE76EB" w:rsidRDefault="00EE76EB" w:rsidP="00EE76EB">
      <w:pPr>
        <w:spacing w:line="360" w:lineRule="auto"/>
        <w:rPr>
          <w:rFonts w:ascii="Arial" w:hAnsi="Arial" w:cs="Arial"/>
          <w:sz w:val="24"/>
          <w:szCs w:val="24"/>
          <w:lang w:val="ro-RO"/>
        </w:rPr>
      </w:pPr>
      <w:r w:rsidRPr="00EE76EB">
        <w:rPr>
          <w:rFonts w:ascii="Arial" w:hAnsi="Arial" w:cs="Arial"/>
          <w:sz w:val="24"/>
          <w:szCs w:val="24"/>
          <w:lang w:val="ro-RO"/>
        </w:rPr>
        <w:t xml:space="preserve">Caile de acces, de evacuare si de interventie cuprind intrarile si iesirile in si din incinta societatii, cladiri, depozite, hale si sectii de productie. </w:t>
      </w:r>
    </w:p>
    <w:p w:rsidR="00EE76EB" w:rsidRPr="00EE76EB" w:rsidRDefault="00EE76EB" w:rsidP="00EE76EB">
      <w:pPr>
        <w:spacing w:line="360" w:lineRule="auto"/>
        <w:rPr>
          <w:rFonts w:ascii="Arial" w:hAnsi="Arial" w:cs="Arial"/>
          <w:sz w:val="24"/>
          <w:szCs w:val="24"/>
          <w:lang w:val="ro-RO"/>
        </w:rPr>
      </w:pPr>
      <w:r w:rsidRPr="00EE76EB">
        <w:rPr>
          <w:rFonts w:ascii="Arial" w:hAnsi="Arial" w:cs="Arial"/>
          <w:b/>
          <w:sz w:val="24"/>
          <w:szCs w:val="24"/>
          <w:lang w:val="ro-RO"/>
        </w:rPr>
        <w:t>Caile de acces, de evacuare si de interventie sunt destinate sa asigure</w:t>
      </w:r>
      <w:r w:rsidRPr="00EE76EB">
        <w:rPr>
          <w:rFonts w:ascii="Arial" w:hAnsi="Arial" w:cs="Arial"/>
          <w:sz w:val="24"/>
          <w:szCs w:val="24"/>
          <w:lang w:val="ro-RO"/>
        </w:rPr>
        <w:t>:</w:t>
      </w:r>
    </w:p>
    <w:p w:rsidR="00EE76EB" w:rsidRPr="00EE76EB" w:rsidRDefault="00EE76EB" w:rsidP="00AD1C2A">
      <w:pPr>
        <w:numPr>
          <w:ilvl w:val="0"/>
          <w:numId w:val="7"/>
        </w:numPr>
        <w:tabs>
          <w:tab w:val="clear" w:pos="1440"/>
          <w:tab w:val="num" w:pos="0"/>
          <w:tab w:val="left" w:pos="180"/>
        </w:tabs>
        <w:spacing w:line="360" w:lineRule="auto"/>
        <w:ind w:left="0" w:firstLine="0"/>
        <w:jc w:val="both"/>
        <w:rPr>
          <w:rFonts w:ascii="Arial" w:hAnsi="Arial" w:cs="Arial"/>
          <w:sz w:val="24"/>
          <w:szCs w:val="24"/>
          <w:lang w:val="ro-RO"/>
        </w:rPr>
      </w:pPr>
      <w:r w:rsidRPr="00EE76EB">
        <w:rPr>
          <w:rFonts w:ascii="Arial" w:hAnsi="Arial" w:cs="Arial"/>
          <w:sz w:val="24"/>
          <w:szCs w:val="24"/>
          <w:lang w:val="ro-RO"/>
        </w:rPr>
        <w:t>evacuarea nestingherita si in conditii de siguranta a persoanelor aflate in pericol si a bunurilor materiale;</w:t>
      </w:r>
    </w:p>
    <w:p w:rsidR="00EE76EB" w:rsidRPr="00EE76EB" w:rsidRDefault="00EE76EB" w:rsidP="00AD1C2A">
      <w:pPr>
        <w:numPr>
          <w:ilvl w:val="0"/>
          <w:numId w:val="7"/>
        </w:numPr>
        <w:tabs>
          <w:tab w:val="clear" w:pos="1440"/>
          <w:tab w:val="num" w:pos="0"/>
          <w:tab w:val="left" w:pos="180"/>
        </w:tabs>
        <w:spacing w:line="360" w:lineRule="auto"/>
        <w:ind w:left="0" w:firstLine="0"/>
        <w:jc w:val="both"/>
        <w:rPr>
          <w:rFonts w:ascii="Arial" w:hAnsi="Arial" w:cs="Arial"/>
          <w:sz w:val="24"/>
          <w:szCs w:val="24"/>
          <w:lang w:val="ro-RO"/>
        </w:rPr>
      </w:pPr>
      <w:r w:rsidRPr="00EE76EB">
        <w:rPr>
          <w:rFonts w:ascii="Arial" w:hAnsi="Arial" w:cs="Arial"/>
          <w:sz w:val="24"/>
          <w:szCs w:val="24"/>
          <w:lang w:val="ro-RO"/>
        </w:rPr>
        <w:t xml:space="preserve">accesul in tot timpul anului al masinilor, utilajelor </w:t>
      </w:r>
    </w:p>
    <w:p w:rsidR="00EE76EB" w:rsidRPr="00EE76EB" w:rsidRDefault="00EE76EB" w:rsidP="00AD1C2A">
      <w:pPr>
        <w:numPr>
          <w:ilvl w:val="0"/>
          <w:numId w:val="7"/>
        </w:numPr>
        <w:tabs>
          <w:tab w:val="clear" w:pos="1440"/>
          <w:tab w:val="num" w:pos="0"/>
          <w:tab w:val="left" w:pos="180"/>
        </w:tabs>
        <w:spacing w:line="360" w:lineRule="auto"/>
        <w:ind w:left="0" w:firstLine="0"/>
        <w:jc w:val="both"/>
        <w:rPr>
          <w:rFonts w:ascii="Arial" w:hAnsi="Arial" w:cs="Arial"/>
          <w:sz w:val="24"/>
          <w:szCs w:val="24"/>
          <w:lang w:val="ro-RO"/>
        </w:rPr>
      </w:pPr>
      <w:r w:rsidRPr="00EE76EB">
        <w:rPr>
          <w:rFonts w:ascii="Arial" w:hAnsi="Arial" w:cs="Arial"/>
          <w:sz w:val="24"/>
          <w:szCs w:val="24"/>
          <w:lang w:val="ro-RO"/>
        </w:rPr>
        <w:t>accesul si evacuarea personalului care actioneaza la stingerea incendiului sau la salvarea persoanelor si a bunurilor.</w:t>
      </w:r>
    </w:p>
    <w:p w:rsidR="00EE76EB" w:rsidRPr="00EE76EB" w:rsidRDefault="00EE76EB" w:rsidP="00AD1C2A">
      <w:pPr>
        <w:numPr>
          <w:ilvl w:val="0"/>
          <w:numId w:val="7"/>
        </w:numPr>
        <w:tabs>
          <w:tab w:val="clear" w:pos="1440"/>
          <w:tab w:val="num" w:pos="0"/>
          <w:tab w:val="left" w:pos="180"/>
        </w:tabs>
        <w:spacing w:line="360" w:lineRule="auto"/>
        <w:ind w:left="0" w:firstLine="0"/>
        <w:jc w:val="both"/>
        <w:rPr>
          <w:rFonts w:ascii="Arial" w:hAnsi="Arial" w:cs="Arial"/>
          <w:sz w:val="24"/>
          <w:szCs w:val="24"/>
          <w:lang w:val="ro-RO"/>
        </w:rPr>
      </w:pPr>
      <w:r w:rsidRPr="00EE76EB">
        <w:rPr>
          <w:rFonts w:ascii="Arial" w:hAnsi="Arial" w:cs="Arial"/>
          <w:sz w:val="24"/>
          <w:szCs w:val="24"/>
          <w:lang w:val="ro-RO"/>
        </w:rPr>
        <w:t>acesul si evacuarea serviciilor specializate de interventie la incendii</w:t>
      </w:r>
    </w:p>
    <w:p w:rsidR="00EE76EB" w:rsidRPr="00EE76EB" w:rsidRDefault="00EE76EB" w:rsidP="00AD1C2A">
      <w:pPr>
        <w:numPr>
          <w:ilvl w:val="0"/>
          <w:numId w:val="6"/>
        </w:numPr>
        <w:tabs>
          <w:tab w:val="clear" w:pos="720"/>
          <w:tab w:val="num" w:pos="0"/>
          <w:tab w:val="left" w:pos="180"/>
        </w:tabs>
        <w:spacing w:line="360" w:lineRule="auto"/>
        <w:ind w:left="0" w:firstLine="0"/>
        <w:jc w:val="both"/>
        <w:rPr>
          <w:rFonts w:ascii="Arial" w:hAnsi="Arial" w:cs="Arial"/>
          <w:sz w:val="24"/>
          <w:szCs w:val="24"/>
          <w:lang w:val="ro-RO"/>
        </w:rPr>
      </w:pPr>
      <w:r w:rsidRPr="00EE76EB">
        <w:rPr>
          <w:rFonts w:ascii="Arial" w:hAnsi="Arial" w:cs="Arial"/>
          <w:sz w:val="24"/>
          <w:szCs w:val="24"/>
          <w:lang w:val="ro-RO"/>
        </w:rPr>
        <w:t>In privinta cailor de acces, de evacuare si de interventie intereseaza starea acestora, practicabilitatea si identificarea lor cu usurinta, elemente esentiale in scurtarea (reducerea) timpilor operativi de interventie, in special a timpului de deplasare  si a timpului de evacuare.</w:t>
      </w:r>
    </w:p>
    <w:p w:rsidR="00EE76EB" w:rsidRPr="00EE76EB" w:rsidRDefault="00EE76EB" w:rsidP="00AD1C2A">
      <w:pPr>
        <w:numPr>
          <w:ilvl w:val="0"/>
          <w:numId w:val="6"/>
        </w:numPr>
        <w:tabs>
          <w:tab w:val="clear" w:pos="720"/>
          <w:tab w:val="num" w:pos="0"/>
          <w:tab w:val="left" w:pos="180"/>
        </w:tabs>
        <w:spacing w:line="360" w:lineRule="auto"/>
        <w:ind w:left="0" w:firstLine="0"/>
        <w:jc w:val="both"/>
        <w:rPr>
          <w:rFonts w:ascii="Arial" w:hAnsi="Arial" w:cs="Arial"/>
          <w:sz w:val="24"/>
          <w:szCs w:val="24"/>
          <w:lang w:val="ro-RO"/>
        </w:rPr>
      </w:pPr>
      <w:r w:rsidRPr="00EE76EB">
        <w:rPr>
          <w:rFonts w:ascii="Arial" w:hAnsi="Arial" w:cs="Arial"/>
          <w:sz w:val="24"/>
          <w:szCs w:val="24"/>
          <w:lang w:val="ro-RO"/>
        </w:rPr>
        <w:t xml:space="preserve">Mentinerea in stare de utilizare a cailor de acces, de evacuare si de interventie pe toata durata zilei si in orice anotimp la parametrii la care au fost proiectate si realizate, precum si </w:t>
      </w:r>
      <w:r w:rsidRPr="00EE76EB">
        <w:rPr>
          <w:rFonts w:ascii="Arial" w:hAnsi="Arial" w:cs="Arial"/>
          <w:sz w:val="24"/>
          <w:szCs w:val="24"/>
          <w:lang w:val="ro-RO"/>
        </w:rPr>
        <w:lastRenderedPageBreak/>
        <w:t>cunoasterea operativa a oricaror situatii ce pot impiedica din motive obiective folosirea acestora in conditii de siguranta reprezinta cerinte fundamentale.</w:t>
      </w:r>
    </w:p>
    <w:p w:rsidR="00EE76EB" w:rsidRPr="00EE76EB" w:rsidRDefault="00EE76EB" w:rsidP="00AD1C2A">
      <w:pPr>
        <w:numPr>
          <w:ilvl w:val="0"/>
          <w:numId w:val="6"/>
        </w:numPr>
        <w:tabs>
          <w:tab w:val="clear" w:pos="720"/>
          <w:tab w:val="num" w:pos="0"/>
          <w:tab w:val="left" w:pos="180"/>
        </w:tabs>
        <w:spacing w:line="360" w:lineRule="auto"/>
        <w:ind w:left="0" w:firstLine="0"/>
        <w:jc w:val="both"/>
        <w:rPr>
          <w:rFonts w:ascii="Arial" w:hAnsi="Arial" w:cs="Arial"/>
          <w:sz w:val="24"/>
          <w:szCs w:val="24"/>
          <w:lang w:val="ro-RO"/>
        </w:rPr>
      </w:pPr>
      <w:r w:rsidRPr="00EE76EB">
        <w:rPr>
          <w:rFonts w:ascii="Arial" w:hAnsi="Arial" w:cs="Arial"/>
          <w:sz w:val="24"/>
          <w:szCs w:val="24"/>
          <w:lang w:val="ro-RO"/>
        </w:rPr>
        <w:t>Accesul mijloacelor si al persoanelor pentru interventiile operative in caz de urgenta publica de incendiu, in vederea salvarii si acordarii ajutorului persoanelor aflate in pericol, stingerii incendiilor si limitarii efectelor acestora, trebuie sa fie asigurat in permanenta la toate:</w:t>
      </w:r>
    </w:p>
    <w:p w:rsidR="00EE76EB" w:rsidRPr="00EE76EB" w:rsidRDefault="00EE76EB" w:rsidP="00AD1C2A">
      <w:pPr>
        <w:numPr>
          <w:ilvl w:val="0"/>
          <w:numId w:val="5"/>
        </w:numPr>
        <w:tabs>
          <w:tab w:val="left" w:pos="180"/>
          <w:tab w:val="left" w:pos="270"/>
          <w:tab w:val="left" w:pos="720"/>
        </w:tabs>
        <w:spacing w:line="360" w:lineRule="auto"/>
        <w:ind w:left="0" w:firstLine="0"/>
        <w:jc w:val="both"/>
        <w:rPr>
          <w:rFonts w:ascii="Arial" w:hAnsi="Arial" w:cs="Arial"/>
          <w:sz w:val="24"/>
          <w:szCs w:val="24"/>
          <w:lang w:val="ro-RO"/>
        </w:rPr>
      </w:pPr>
      <w:r w:rsidRPr="00EE76EB">
        <w:rPr>
          <w:rFonts w:ascii="Arial" w:hAnsi="Arial" w:cs="Arial"/>
          <w:sz w:val="24"/>
          <w:szCs w:val="24"/>
          <w:lang w:val="ro-RO"/>
        </w:rPr>
        <w:t>constructiile de orice fel si incaperile acestora;</w:t>
      </w:r>
    </w:p>
    <w:p w:rsidR="00EE76EB" w:rsidRPr="00EE76EB" w:rsidRDefault="00EE76EB" w:rsidP="00AD1C2A">
      <w:pPr>
        <w:numPr>
          <w:ilvl w:val="0"/>
          <w:numId w:val="5"/>
        </w:numPr>
        <w:tabs>
          <w:tab w:val="left" w:pos="180"/>
          <w:tab w:val="left" w:pos="270"/>
          <w:tab w:val="left" w:pos="720"/>
        </w:tabs>
        <w:spacing w:line="360" w:lineRule="auto"/>
        <w:ind w:left="0" w:firstLine="0"/>
        <w:jc w:val="both"/>
        <w:rPr>
          <w:rFonts w:ascii="Arial" w:hAnsi="Arial" w:cs="Arial"/>
          <w:sz w:val="24"/>
          <w:szCs w:val="24"/>
          <w:lang w:val="ro-RO"/>
        </w:rPr>
      </w:pPr>
      <w:r w:rsidRPr="00EE76EB">
        <w:rPr>
          <w:rFonts w:ascii="Arial" w:hAnsi="Arial" w:cs="Arial"/>
          <w:sz w:val="24"/>
          <w:szCs w:val="24"/>
          <w:lang w:val="ro-RO"/>
        </w:rPr>
        <w:t>instalatiile tehnologice si anexe;</w:t>
      </w:r>
    </w:p>
    <w:p w:rsidR="00EE76EB" w:rsidRPr="00EE76EB" w:rsidRDefault="00EE76EB" w:rsidP="00AD1C2A">
      <w:pPr>
        <w:numPr>
          <w:ilvl w:val="0"/>
          <w:numId w:val="5"/>
        </w:numPr>
        <w:tabs>
          <w:tab w:val="left" w:pos="180"/>
          <w:tab w:val="left" w:pos="270"/>
          <w:tab w:val="left" w:pos="720"/>
        </w:tabs>
        <w:spacing w:line="360" w:lineRule="auto"/>
        <w:ind w:left="0" w:firstLine="0"/>
        <w:jc w:val="both"/>
        <w:rPr>
          <w:rFonts w:ascii="Arial" w:hAnsi="Arial" w:cs="Arial"/>
          <w:sz w:val="24"/>
          <w:szCs w:val="24"/>
          <w:lang w:val="ro-RO"/>
        </w:rPr>
      </w:pPr>
      <w:r w:rsidRPr="00EE76EB">
        <w:rPr>
          <w:rFonts w:ascii="Arial" w:hAnsi="Arial" w:cs="Arial"/>
          <w:sz w:val="24"/>
          <w:szCs w:val="24"/>
          <w:lang w:val="ro-RO"/>
        </w:rPr>
        <w:t>depozitele inchise si deschise de materii prime, semifabricate, finite si auxiliare;</w:t>
      </w:r>
    </w:p>
    <w:p w:rsidR="00EE76EB" w:rsidRPr="00EE76EB" w:rsidRDefault="00EE76EB" w:rsidP="00AD1C2A">
      <w:pPr>
        <w:numPr>
          <w:ilvl w:val="0"/>
          <w:numId w:val="5"/>
        </w:numPr>
        <w:tabs>
          <w:tab w:val="left" w:pos="180"/>
          <w:tab w:val="left" w:pos="270"/>
          <w:tab w:val="left" w:pos="720"/>
        </w:tabs>
        <w:spacing w:line="360" w:lineRule="auto"/>
        <w:ind w:left="0" w:firstLine="0"/>
        <w:jc w:val="both"/>
        <w:rPr>
          <w:rFonts w:ascii="Arial" w:hAnsi="Arial" w:cs="Arial"/>
          <w:sz w:val="24"/>
          <w:szCs w:val="24"/>
          <w:lang w:val="ro-RO"/>
        </w:rPr>
      </w:pPr>
      <w:r w:rsidRPr="00EE76EB">
        <w:rPr>
          <w:rFonts w:ascii="Arial" w:hAnsi="Arial" w:cs="Arial"/>
          <w:sz w:val="24"/>
          <w:szCs w:val="24"/>
          <w:lang w:val="ro-RO"/>
        </w:rPr>
        <w:t>instalatiile, aparatele si mijloacele de prevenire si stingere a incendiilor, precum si la punctele de comanda ale acestora (centrale si butoane de semnalizare a incendiilor, gaze inerte si spuma, hidranti de incendiu, stingatoare, pichete de incendiu, posturi telefonice de anuntare a incendiilor etc.);</w:t>
      </w:r>
    </w:p>
    <w:p w:rsidR="00EE76EB" w:rsidRPr="00EE76EB" w:rsidRDefault="00EE76EB" w:rsidP="00AD1C2A">
      <w:pPr>
        <w:numPr>
          <w:ilvl w:val="0"/>
          <w:numId w:val="5"/>
        </w:numPr>
        <w:tabs>
          <w:tab w:val="left" w:pos="180"/>
          <w:tab w:val="left" w:pos="270"/>
          <w:tab w:val="left" w:pos="720"/>
        </w:tabs>
        <w:spacing w:line="360" w:lineRule="auto"/>
        <w:ind w:left="0" w:firstLine="0"/>
        <w:jc w:val="both"/>
        <w:rPr>
          <w:rFonts w:ascii="Arial" w:hAnsi="Arial" w:cs="Arial"/>
          <w:sz w:val="24"/>
          <w:szCs w:val="24"/>
          <w:lang w:val="ro-RO"/>
        </w:rPr>
      </w:pPr>
      <w:r w:rsidRPr="00EE76EB">
        <w:rPr>
          <w:rFonts w:ascii="Arial" w:hAnsi="Arial" w:cs="Arial"/>
          <w:sz w:val="24"/>
          <w:szCs w:val="24"/>
          <w:lang w:val="ro-RO"/>
        </w:rPr>
        <w:t>dispozitivele de actionare a unor mijloace cu rol de protectie in caz de incendiu;</w:t>
      </w:r>
    </w:p>
    <w:p w:rsidR="00EE76EB" w:rsidRPr="00EE76EB" w:rsidRDefault="00EE76EB" w:rsidP="00AD1C2A">
      <w:pPr>
        <w:numPr>
          <w:ilvl w:val="0"/>
          <w:numId w:val="5"/>
        </w:numPr>
        <w:tabs>
          <w:tab w:val="left" w:pos="180"/>
          <w:tab w:val="left" w:pos="270"/>
          <w:tab w:val="left" w:pos="720"/>
        </w:tabs>
        <w:spacing w:line="360" w:lineRule="auto"/>
        <w:ind w:left="0" w:firstLine="0"/>
        <w:jc w:val="both"/>
        <w:rPr>
          <w:rFonts w:ascii="Arial" w:hAnsi="Arial" w:cs="Arial"/>
          <w:sz w:val="24"/>
          <w:szCs w:val="24"/>
          <w:lang w:val="ro-RO"/>
        </w:rPr>
      </w:pPr>
      <w:r w:rsidRPr="00EE76EB">
        <w:rPr>
          <w:rFonts w:ascii="Arial" w:hAnsi="Arial" w:cs="Arial"/>
          <w:sz w:val="24"/>
          <w:szCs w:val="24"/>
          <w:lang w:val="ro-RO"/>
        </w:rPr>
        <w:t xml:space="preserve"> tablourile de distributie si intrerupatoarele instalatiilor electrice de iluminat, de forta si iluminat de siguranta si la sursele de rezerva care sunt destinate sa alimenteze receptoare electrice cu rol in caz de incendiu;</w:t>
      </w:r>
    </w:p>
    <w:p w:rsidR="00EE76EB" w:rsidRPr="00EE76EB" w:rsidRDefault="00EE76EB" w:rsidP="00AD1C2A">
      <w:pPr>
        <w:numPr>
          <w:ilvl w:val="0"/>
          <w:numId w:val="5"/>
        </w:numPr>
        <w:tabs>
          <w:tab w:val="left" w:pos="180"/>
          <w:tab w:val="left" w:pos="270"/>
          <w:tab w:val="left" w:pos="720"/>
        </w:tabs>
        <w:spacing w:line="360" w:lineRule="auto"/>
        <w:ind w:left="0" w:firstLine="0"/>
        <w:jc w:val="both"/>
        <w:rPr>
          <w:rFonts w:ascii="Arial" w:hAnsi="Arial" w:cs="Arial"/>
          <w:sz w:val="24"/>
          <w:szCs w:val="24"/>
          <w:lang w:val="ro-RO"/>
        </w:rPr>
      </w:pPr>
      <w:r w:rsidRPr="00EE76EB">
        <w:rPr>
          <w:rFonts w:ascii="Arial" w:hAnsi="Arial" w:cs="Arial"/>
          <w:sz w:val="24"/>
          <w:szCs w:val="24"/>
          <w:lang w:val="ro-RO"/>
        </w:rPr>
        <w:t>Butoanele de comanda si vanele instalatiilor tehnologice sau auxiliare, care trebuie manevrate in caz de incendiu, si punctele de comanda ale acestora (gaze si lichide combustibile);</w:t>
      </w:r>
    </w:p>
    <w:p w:rsidR="00EE76EB" w:rsidRPr="00EE76EB" w:rsidRDefault="00EE76EB" w:rsidP="00AD1C2A">
      <w:pPr>
        <w:numPr>
          <w:ilvl w:val="0"/>
          <w:numId w:val="5"/>
        </w:numPr>
        <w:tabs>
          <w:tab w:val="left" w:pos="180"/>
          <w:tab w:val="left" w:pos="270"/>
          <w:tab w:val="left" w:pos="720"/>
        </w:tabs>
        <w:spacing w:line="360" w:lineRule="auto"/>
        <w:ind w:left="0" w:firstLine="0"/>
        <w:jc w:val="both"/>
        <w:rPr>
          <w:rFonts w:ascii="Arial" w:hAnsi="Arial" w:cs="Arial"/>
          <w:sz w:val="24"/>
          <w:szCs w:val="24"/>
          <w:lang w:val="ro-RO"/>
        </w:rPr>
      </w:pPr>
      <w:r w:rsidRPr="00EE76EB">
        <w:rPr>
          <w:rFonts w:ascii="Arial" w:hAnsi="Arial" w:cs="Arial"/>
          <w:sz w:val="24"/>
          <w:szCs w:val="24"/>
          <w:lang w:val="ro-RO"/>
        </w:rPr>
        <w:t>celelalte mijloace utilizate pentru interventie in caz de incendiu (vehicule pentru tractare, transport sau izolare, cisterne ori autocisterne de apa si cheile de pornire a acestora etc.).</w:t>
      </w:r>
    </w:p>
    <w:p w:rsidR="00EE76EB" w:rsidRPr="00EE76EB" w:rsidRDefault="00EE76EB" w:rsidP="00AD1C2A">
      <w:pPr>
        <w:numPr>
          <w:ilvl w:val="0"/>
          <w:numId w:val="10"/>
        </w:numPr>
        <w:tabs>
          <w:tab w:val="left" w:pos="180"/>
          <w:tab w:val="left" w:pos="360"/>
        </w:tabs>
        <w:spacing w:line="360" w:lineRule="auto"/>
        <w:ind w:left="0" w:hanging="90"/>
        <w:jc w:val="both"/>
        <w:rPr>
          <w:rFonts w:ascii="Arial" w:hAnsi="Arial" w:cs="Arial"/>
          <w:sz w:val="24"/>
          <w:szCs w:val="24"/>
          <w:lang w:val="ro-RO"/>
        </w:rPr>
      </w:pPr>
      <w:r w:rsidRPr="00EE76EB">
        <w:rPr>
          <w:rFonts w:ascii="Arial" w:hAnsi="Arial" w:cs="Arial"/>
          <w:sz w:val="24"/>
          <w:szCs w:val="24"/>
        </w:rPr>
        <w:t>Se vor</w:t>
      </w:r>
      <w:r w:rsidR="008A57CA">
        <w:rPr>
          <w:rFonts w:ascii="Arial" w:hAnsi="Arial" w:cs="Arial"/>
          <w:sz w:val="24"/>
          <w:szCs w:val="24"/>
        </w:rPr>
        <w:t xml:space="preserve"> </w:t>
      </w:r>
      <w:r w:rsidRPr="00EE76EB">
        <w:rPr>
          <w:rFonts w:ascii="Arial" w:hAnsi="Arial" w:cs="Arial"/>
          <w:sz w:val="24"/>
          <w:szCs w:val="24"/>
        </w:rPr>
        <w:t>asigura</w:t>
      </w:r>
      <w:r w:rsidR="008A57CA">
        <w:rPr>
          <w:rFonts w:ascii="Arial" w:hAnsi="Arial" w:cs="Arial"/>
          <w:sz w:val="24"/>
          <w:szCs w:val="24"/>
        </w:rPr>
        <w:t xml:space="preserve"> </w:t>
      </w:r>
      <w:r w:rsidRPr="00EE76EB">
        <w:rPr>
          <w:rFonts w:ascii="Arial" w:hAnsi="Arial" w:cs="Arial"/>
          <w:sz w:val="24"/>
          <w:szCs w:val="24"/>
        </w:rPr>
        <w:t>libere</w:t>
      </w:r>
      <w:r w:rsidR="008A57CA">
        <w:rPr>
          <w:rFonts w:ascii="Arial" w:hAnsi="Arial" w:cs="Arial"/>
          <w:sz w:val="24"/>
          <w:szCs w:val="24"/>
        </w:rPr>
        <w:t xml:space="preserve"> </w:t>
      </w:r>
      <w:r w:rsidRPr="00EE76EB">
        <w:rPr>
          <w:rFonts w:ascii="Arial" w:hAnsi="Arial" w:cs="Arial"/>
          <w:sz w:val="24"/>
          <w:szCs w:val="24"/>
        </w:rPr>
        <w:t>caile de acces</w:t>
      </w:r>
      <w:r w:rsidR="008A57CA">
        <w:rPr>
          <w:rFonts w:ascii="Arial" w:hAnsi="Arial" w:cs="Arial"/>
          <w:sz w:val="24"/>
          <w:szCs w:val="24"/>
        </w:rPr>
        <w:t xml:space="preserve"> </w:t>
      </w:r>
      <w:r w:rsidRPr="00EE76EB">
        <w:rPr>
          <w:rFonts w:ascii="Arial" w:hAnsi="Arial" w:cs="Arial"/>
          <w:sz w:val="24"/>
          <w:szCs w:val="24"/>
        </w:rPr>
        <w:t>pentru</w:t>
      </w:r>
      <w:r w:rsidR="008A57CA">
        <w:rPr>
          <w:rFonts w:ascii="Arial" w:hAnsi="Arial" w:cs="Arial"/>
          <w:sz w:val="24"/>
          <w:szCs w:val="24"/>
        </w:rPr>
        <w:t xml:space="preserve"> </w:t>
      </w:r>
      <w:r w:rsidRPr="00EE76EB">
        <w:rPr>
          <w:rFonts w:ascii="Arial" w:hAnsi="Arial" w:cs="Arial"/>
          <w:sz w:val="24"/>
          <w:szCs w:val="24"/>
        </w:rPr>
        <w:t>autospecialele de interventie la sursele de alimentare cu apa in caz de incendiu, precum</w:t>
      </w:r>
      <w:r w:rsidR="008A57CA">
        <w:rPr>
          <w:rFonts w:ascii="Arial" w:hAnsi="Arial" w:cs="Arial"/>
          <w:sz w:val="24"/>
          <w:szCs w:val="24"/>
        </w:rPr>
        <w:t xml:space="preserve">  </w:t>
      </w:r>
      <w:r w:rsidRPr="00EE76EB">
        <w:rPr>
          <w:rFonts w:ascii="Arial" w:hAnsi="Arial" w:cs="Arial"/>
          <w:sz w:val="24"/>
          <w:szCs w:val="24"/>
        </w:rPr>
        <w:t>si</w:t>
      </w:r>
      <w:r w:rsidR="008A57CA">
        <w:rPr>
          <w:rFonts w:ascii="Arial" w:hAnsi="Arial" w:cs="Arial"/>
          <w:sz w:val="24"/>
          <w:szCs w:val="24"/>
        </w:rPr>
        <w:t xml:space="preserve"> </w:t>
      </w:r>
      <w:r w:rsidRPr="00EE76EB">
        <w:rPr>
          <w:rFonts w:ascii="Arial" w:hAnsi="Arial" w:cs="Arial"/>
          <w:sz w:val="24"/>
          <w:szCs w:val="24"/>
        </w:rPr>
        <w:t>posibilitatile de folosire a acestor</w:t>
      </w:r>
      <w:r w:rsidR="008A57CA">
        <w:rPr>
          <w:rFonts w:ascii="Arial" w:hAnsi="Arial" w:cs="Arial"/>
          <w:sz w:val="24"/>
          <w:szCs w:val="24"/>
        </w:rPr>
        <w:t xml:space="preserve"> </w:t>
      </w:r>
      <w:r w:rsidRPr="00EE76EB">
        <w:rPr>
          <w:rFonts w:ascii="Arial" w:hAnsi="Arial" w:cs="Arial"/>
          <w:sz w:val="24"/>
          <w:szCs w:val="24"/>
        </w:rPr>
        <w:t>surse in orice</w:t>
      </w:r>
      <w:r w:rsidR="008A57CA">
        <w:rPr>
          <w:rFonts w:ascii="Arial" w:hAnsi="Arial" w:cs="Arial"/>
          <w:sz w:val="24"/>
          <w:szCs w:val="24"/>
        </w:rPr>
        <w:t xml:space="preserve"> </w:t>
      </w:r>
      <w:r w:rsidRPr="00EE76EB">
        <w:rPr>
          <w:rFonts w:ascii="Arial" w:hAnsi="Arial" w:cs="Arial"/>
          <w:sz w:val="24"/>
          <w:szCs w:val="24"/>
        </w:rPr>
        <w:t>anotimp.</w:t>
      </w:r>
    </w:p>
    <w:p w:rsidR="00EE76EB" w:rsidRPr="00EE76EB" w:rsidRDefault="00EE76EB" w:rsidP="00EE76EB">
      <w:pPr>
        <w:tabs>
          <w:tab w:val="left" w:pos="180"/>
          <w:tab w:val="left" w:pos="360"/>
        </w:tabs>
        <w:spacing w:line="360" w:lineRule="auto"/>
        <w:rPr>
          <w:rFonts w:ascii="Arial" w:hAnsi="Arial" w:cs="Arial"/>
          <w:sz w:val="24"/>
          <w:szCs w:val="24"/>
          <w:lang w:val="ro-RO"/>
        </w:rPr>
      </w:pPr>
    </w:p>
    <w:p w:rsidR="00EE76EB" w:rsidRPr="00EE76EB" w:rsidRDefault="00EE76EB" w:rsidP="00AD1C2A">
      <w:pPr>
        <w:numPr>
          <w:ilvl w:val="0"/>
          <w:numId w:val="8"/>
        </w:numPr>
        <w:tabs>
          <w:tab w:val="clear" w:pos="720"/>
          <w:tab w:val="num" w:pos="0"/>
          <w:tab w:val="left" w:pos="180"/>
        </w:tabs>
        <w:spacing w:line="360" w:lineRule="auto"/>
        <w:ind w:left="0" w:firstLine="0"/>
        <w:jc w:val="both"/>
        <w:rPr>
          <w:rFonts w:ascii="Arial" w:hAnsi="Arial" w:cs="Arial"/>
          <w:sz w:val="24"/>
          <w:szCs w:val="24"/>
          <w:lang w:val="ro-RO"/>
        </w:rPr>
      </w:pPr>
      <w:r w:rsidRPr="00EE76EB">
        <w:rPr>
          <w:rFonts w:ascii="Arial" w:hAnsi="Arial" w:cs="Arial"/>
          <w:sz w:val="24"/>
          <w:szCs w:val="24"/>
          <w:lang w:val="ro-RO"/>
        </w:rPr>
        <w:t>Caile de acces, de evacuare si de interventie trebuie sa fie mentinute in permanenta, in orice anotimp, practicabile si curate. Aceasta obligatie revine persoanelor juridice sau fizice care administreaza constructiile, instalatiile, sistemele, dispozitivele sau mijloacele respective.</w:t>
      </w:r>
    </w:p>
    <w:p w:rsidR="00EE76EB" w:rsidRPr="00EE76EB" w:rsidRDefault="00EE76EB" w:rsidP="00AD1C2A">
      <w:pPr>
        <w:numPr>
          <w:ilvl w:val="0"/>
          <w:numId w:val="8"/>
        </w:numPr>
        <w:tabs>
          <w:tab w:val="clear" w:pos="720"/>
          <w:tab w:val="num" w:pos="0"/>
          <w:tab w:val="left" w:pos="180"/>
        </w:tabs>
        <w:spacing w:line="360" w:lineRule="auto"/>
        <w:ind w:left="0" w:firstLine="0"/>
        <w:jc w:val="both"/>
        <w:rPr>
          <w:rFonts w:ascii="Arial" w:hAnsi="Arial" w:cs="Arial"/>
          <w:sz w:val="24"/>
          <w:szCs w:val="24"/>
          <w:lang w:val="ro-RO"/>
        </w:rPr>
      </w:pPr>
      <w:r w:rsidRPr="00EE76EB">
        <w:rPr>
          <w:rFonts w:ascii="Arial" w:hAnsi="Arial" w:cs="Arial"/>
          <w:sz w:val="24"/>
          <w:szCs w:val="24"/>
          <w:lang w:val="ro-RO"/>
        </w:rPr>
        <w:t>Administratorii in cauza vor semnala prin indicatoare, potrivit prevederilor legale in vigoare, prezenta unor asemenea mijloace si vor atentiona asupra regulilor care trebuie respectate.</w:t>
      </w:r>
    </w:p>
    <w:p w:rsidR="00EE76EB" w:rsidRPr="00EE76EB" w:rsidRDefault="00EE76EB" w:rsidP="00AD1C2A">
      <w:pPr>
        <w:numPr>
          <w:ilvl w:val="0"/>
          <w:numId w:val="8"/>
        </w:numPr>
        <w:tabs>
          <w:tab w:val="clear" w:pos="720"/>
          <w:tab w:val="num" w:pos="0"/>
          <w:tab w:val="left" w:pos="180"/>
        </w:tabs>
        <w:spacing w:line="360" w:lineRule="auto"/>
        <w:ind w:left="0" w:firstLine="0"/>
        <w:jc w:val="both"/>
        <w:rPr>
          <w:rFonts w:ascii="Arial" w:hAnsi="Arial" w:cs="Arial"/>
          <w:sz w:val="24"/>
          <w:szCs w:val="24"/>
          <w:lang w:val="ro-RO"/>
        </w:rPr>
      </w:pPr>
      <w:r w:rsidRPr="00EE76EB">
        <w:rPr>
          <w:rFonts w:ascii="Arial" w:hAnsi="Arial" w:cs="Arial"/>
          <w:sz w:val="24"/>
          <w:szCs w:val="24"/>
          <w:lang w:val="ro-RO"/>
        </w:rPr>
        <w:lastRenderedPageBreak/>
        <w:t>Blocarea cailor de acces, de evacuare si de interventie cu materiale care reduc latimea sau inaltimea libera de circulatie stabilita ori care prezinta pericol de incendiu sau explozie, precum si efectuarea unor modificari la acestea, prin care se inrautateste situatia initiala, sunt interzise.</w:t>
      </w:r>
    </w:p>
    <w:p w:rsidR="00EE76EB" w:rsidRPr="00EE76EB" w:rsidRDefault="00EE76EB" w:rsidP="00AD1C2A">
      <w:pPr>
        <w:numPr>
          <w:ilvl w:val="0"/>
          <w:numId w:val="8"/>
        </w:numPr>
        <w:tabs>
          <w:tab w:val="clear" w:pos="720"/>
          <w:tab w:val="num" w:pos="0"/>
          <w:tab w:val="left" w:pos="180"/>
        </w:tabs>
        <w:spacing w:line="360" w:lineRule="auto"/>
        <w:ind w:left="0" w:firstLine="0"/>
        <w:jc w:val="both"/>
        <w:rPr>
          <w:rFonts w:ascii="Arial" w:hAnsi="Arial" w:cs="Arial"/>
          <w:sz w:val="24"/>
          <w:szCs w:val="24"/>
          <w:lang w:val="ro-RO"/>
        </w:rPr>
      </w:pPr>
      <w:r w:rsidRPr="00EE76EB">
        <w:rPr>
          <w:rFonts w:ascii="Arial" w:hAnsi="Arial" w:cs="Arial"/>
          <w:sz w:val="24"/>
          <w:szCs w:val="24"/>
          <w:lang w:val="ro-RO"/>
        </w:rPr>
        <w:t>Peste santurile sau sapaturile executate pe caile de acces, de evacuare si de interventie se vor amenaja treceri (podete) bine consolidate sau se vor asigura cai ocolitoare, semnalizate corespunzator.</w:t>
      </w:r>
    </w:p>
    <w:p w:rsidR="00EE76EB" w:rsidRPr="00EE76EB" w:rsidRDefault="00EE76EB" w:rsidP="00AD1C2A">
      <w:pPr>
        <w:numPr>
          <w:ilvl w:val="0"/>
          <w:numId w:val="8"/>
        </w:numPr>
        <w:tabs>
          <w:tab w:val="clear" w:pos="720"/>
          <w:tab w:val="num" w:pos="0"/>
          <w:tab w:val="left" w:pos="180"/>
        </w:tabs>
        <w:spacing w:line="360" w:lineRule="auto"/>
        <w:ind w:left="0" w:firstLine="0"/>
        <w:jc w:val="both"/>
        <w:rPr>
          <w:rFonts w:ascii="Arial" w:hAnsi="Arial" w:cs="Arial"/>
          <w:sz w:val="24"/>
          <w:szCs w:val="24"/>
          <w:lang w:val="ro-RO"/>
        </w:rPr>
      </w:pPr>
      <w:r w:rsidRPr="00EE76EB">
        <w:rPr>
          <w:rFonts w:ascii="Arial" w:hAnsi="Arial" w:cs="Arial"/>
          <w:sz w:val="24"/>
          <w:szCs w:val="24"/>
          <w:lang w:val="ro-RO"/>
        </w:rPr>
        <w:t>Se interzice blocarea in pozitie deschisa a usilor de la casele scarilor, de pe coridoare, a celor cu dispozitive de autoinchidere sau a altor usi care, in caz de incendiu, au rol sa opreasca patrunderea fumului, a gazelor fierbinti si propagarea incendiilor pe verticala sau pe orizontala.</w:t>
      </w:r>
    </w:p>
    <w:p w:rsidR="00EE76EB" w:rsidRPr="00EE76EB" w:rsidRDefault="00EE76EB" w:rsidP="00AD1C2A">
      <w:pPr>
        <w:numPr>
          <w:ilvl w:val="0"/>
          <w:numId w:val="8"/>
        </w:numPr>
        <w:tabs>
          <w:tab w:val="clear" w:pos="720"/>
          <w:tab w:val="num" w:pos="0"/>
          <w:tab w:val="left" w:pos="180"/>
        </w:tabs>
        <w:spacing w:line="360" w:lineRule="auto"/>
        <w:ind w:left="0" w:firstLine="0"/>
        <w:jc w:val="both"/>
        <w:rPr>
          <w:rFonts w:ascii="Arial" w:hAnsi="Arial" w:cs="Arial"/>
          <w:sz w:val="24"/>
          <w:szCs w:val="24"/>
          <w:lang w:val="ro-RO"/>
        </w:rPr>
      </w:pPr>
      <w:r w:rsidRPr="00EE76EB">
        <w:rPr>
          <w:rFonts w:ascii="Arial" w:hAnsi="Arial" w:cs="Arial"/>
          <w:noProof/>
          <w:sz w:val="24"/>
          <w:szCs w:val="24"/>
          <w:lang w:eastAsia="en-US"/>
        </w:rPr>
        <w:drawing>
          <wp:anchor distT="0" distB="0" distL="114300" distR="114300" simplePos="0" relativeHeight="251666432" behindDoc="0" locked="0" layoutInCell="1" allowOverlap="1">
            <wp:simplePos x="0" y="0"/>
            <wp:positionH relativeFrom="column">
              <wp:posOffset>3098165</wp:posOffset>
            </wp:positionH>
            <wp:positionV relativeFrom="paragraph">
              <wp:posOffset>600710</wp:posOffset>
            </wp:positionV>
            <wp:extent cx="2981325" cy="2247900"/>
            <wp:effectExtent l="19050" t="0" r="9525" b="0"/>
            <wp:wrapThrough wrapText="bothSides">
              <wp:wrapPolygon edited="0">
                <wp:start x="-138" y="0"/>
                <wp:lineTo x="-138" y="21417"/>
                <wp:lineTo x="21669" y="21417"/>
                <wp:lineTo x="21669" y="0"/>
                <wp:lineTo x="-138" y="0"/>
              </wp:wrapPolygon>
            </wp:wrapThrough>
            <wp:docPr id="10" name="Picture 6" descr="bare-antipanica-usi-metal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e-antipanica-usi-metalice.JPG"/>
                    <pic:cNvPicPr/>
                  </pic:nvPicPr>
                  <pic:blipFill>
                    <a:blip r:embed="rId8" cstate="print"/>
                    <a:stretch>
                      <a:fillRect/>
                    </a:stretch>
                  </pic:blipFill>
                  <pic:spPr>
                    <a:xfrm>
                      <a:off x="0" y="0"/>
                      <a:ext cx="2981325" cy="2247900"/>
                    </a:xfrm>
                    <a:prstGeom prst="rect">
                      <a:avLst/>
                    </a:prstGeom>
                  </pic:spPr>
                </pic:pic>
              </a:graphicData>
            </a:graphic>
          </wp:anchor>
        </w:drawing>
      </w:r>
      <w:r w:rsidRPr="00EE76EB">
        <w:rPr>
          <w:rFonts w:ascii="Arial" w:hAnsi="Arial" w:cs="Arial"/>
          <w:sz w:val="24"/>
          <w:szCs w:val="24"/>
          <w:lang w:val="ro-RO"/>
        </w:rPr>
        <w:t>Dispozitivele care asigura inchiderea automata in caz de incendiu a elementelor de protectie a golurilor (usi, obloane etc.), cele de actionare a trapelor si clapetelor, precum si cele care mentin in pozitie inchisa usile incaperilor tampon vor fi in permanenta in stare de functionare.</w:t>
      </w:r>
    </w:p>
    <w:p w:rsidR="00EE76EB" w:rsidRPr="00EE76EB" w:rsidRDefault="00EE76EB" w:rsidP="00AD1C2A">
      <w:pPr>
        <w:numPr>
          <w:ilvl w:val="0"/>
          <w:numId w:val="8"/>
        </w:numPr>
        <w:tabs>
          <w:tab w:val="clear" w:pos="720"/>
          <w:tab w:val="num" w:pos="0"/>
          <w:tab w:val="left" w:pos="180"/>
        </w:tabs>
        <w:spacing w:line="360" w:lineRule="auto"/>
        <w:ind w:left="0" w:firstLine="0"/>
        <w:jc w:val="both"/>
        <w:rPr>
          <w:rFonts w:ascii="Arial" w:hAnsi="Arial" w:cs="Arial"/>
          <w:sz w:val="24"/>
          <w:szCs w:val="24"/>
          <w:lang w:val="ro-RO"/>
        </w:rPr>
      </w:pPr>
      <w:r w:rsidRPr="00EE76EB">
        <w:rPr>
          <w:rFonts w:ascii="Arial" w:hAnsi="Arial" w:cs="Arial"/>
          <w:sz w:val="24"/>
          <w:szCs w:val="24"/>
          <w:lang w:val="ro-RO"/>
        </w:rPr>
        <w:t>Sistemul de inchidere a usilor de pe traseele de evacuare trebuie sa permita deschiderea cu usurinta a acestora in caz de incendiu.</w:t>
      </w:r>
    </w:p>
    <w:p w:rsidR="00EE76EB" w:rsidRPr="00EE76EB" w:rsidRDefault="00EE76EB" w:rsidP="00AD1C2A">
      <w:pPr>
        <w:numPr>
          <w:ilvl w:val="0"/>
          <w:numId w:val="8"/>
        </w:numPr>
        <w:tabs>
          <w:tab w:val="clear" w:pos="720"/>
          <w:tab w:val="num" w:pos="0"/>
          <w:tab w:val="left" w:pos="180"/>
        </w:tabs>
        <w:spacing w:line="360" w:lineRule="auto"/>
        <w:ind w:left="0" w:firstLine="0"/>
        <w:jc w:val="both"/>
        <w:rPr>
          <w:rFonts w:ascii="Arial" w:hAnsi="Arial" w:cs="Arial"/>
          <w:sz w:val="24"/>
          <w:szCs w:val="24"/>
          <w:lang w:val="ro-RO"/>
        </w:rPr>
      </w:pPr>
      <w:r w:rsidRPr="00EE76EB">
        <w:rPr>
          <w:rFonts w:ascii="Arial" w:hAnsi="Arial" w:cs="Arial"/>
          <w:sz w:val="24"/>
          <w:szCs w:val="24"/>
          <w:lang w:val="ro-RO"/>
        </w:rPr>
        <w:t>Caile de acces, de evacuare si de interventie se vor marca cu indicatoare de securitate, conform reglementarilor legale in vigoare, astfel incat traseele acestora sa poata fi recunoscute cu usurinta, atat ziua cat si noaptea, de persoanele care le utilizeaza in caz de incendiu.</w:t>
      </w:r>
    </w:p>
    <w:p w:rsidR="00EE76EB" w:rsidRPr="00EE76EB" w:rsidRDefault="00EE76EB" w:rsidP="00AD1C2A">
      <w:pPr>
        <w:numPr>
          <w:ilvl w:val="0"/>
          <w:numId w:val="8"/>
        </w:numPr>
        <w:tabs>
          <w:tab w:val="clear" w:pos="720"/>
          <w:tab w:val="left" w:pos="180"/>
          <w:tab w:val="num" w:pos="284"/>
        </w:tabs>
        <w:spacing w:line="360" w:lineRule="auto"/>
        <w:ind w:left="0" w:firstLine="0"/>
        <w:jc w:val="both"/>
        <w:rPr>
          <w:rFonts w:ascii="Arial" w:hAnsi="Arial" w:cs="Arial"/>
          <w:sz w:val="24"/>
          <w:szCs w:val="24"/>
          <w:lang w:val="ro-RO"/>
        </w:rPr>
      </w:pPr>
      <w:r w:rsidRPr="00EE76EB">
        <w:rPr>
          <w:rFonts w:ascii="Arial" w:hAnsi="Arial" w:cs="Arial"/>
          <w:sz w:val="24"/>
          <w:szCs w:val="24"/>
          <w:lang w:val="ro-RO"/>
        </w:rPr>
        <w:t>Se vor monta indicatoare corespunzatoare la rampele scarilor care duc la demisol sau la subsol ori la usile de acces catre spatii si incaperi din care evacuarea nu poate fi continuata.</w:t>
      </w:r>
    </w:p>
    <w:p w:rsidR="00EE76EB" w:rsidRPr="00EE76EB" w:rsidRDefault="00EE76EB" w:rsidP="00AD1C2A">
      <w:pPr>
        <w:numPr>
          <w:ilvl w:val="0"/>
          <w:numId w:val="8"/>
        </w:numPr>
        <w:tabs>
          <w:tab w:val="clear" w:pos="720"/>
          <w:tab w:val="num" w:pos="0"/>
          <w:tab w:val="left" w:pos="180"/>
        </w:tabs>
        <w:spacing w:line="360" w:lineRule="auto"/>
        <w:ind w:left="0" w:firstLine="0"/>
        <w:jc w:val="both"/>
        <w:rPr>
          <w:rFonts w:ascii="Arial" w:hAnsi="Arial" w:cs="Arial"/>
          <w:sz w:val="24"/>
          <w:szCs w:val="24"/>
          <w:lang w:val="ro-RO"/>
        </w:rPr>
      </w:pPr>
      <w:r w:rsidRPr="00EE76EB">
        <w:rPr>
          <w:rFonts w:ascii="Arial" w:hAnsi="Arial" w:cs="Arial"/>
          <w:sz w:val="24"/>
          <w:szCs w:val="24"/>
          <w:lang w:val="ro-RO"/>
        </w:rPr>
        <w:t>In casele scarilor, pe coridoare sau pe alte cai de evacuare ale cladirilor nu se admite amenajarea de incaperi ori locuri de lucru, depozitarea etc., care ar putea impiedica evacuarea persoanelor si a bunurilor, precum si accesul personalului de interventie.</w:t>
      </w:r>
    </w:p>
    <w:p w:rsidR="00EE76EB" w:rsidRPr="00EE76EB" w:rsidRDefault="00EE76EB" w:rsidP="00AD1C2A">
      <w:pPr>
        <w:numPr>
          <w:ilvl w:val="0"/>
          <w:numId w:val="8"/>
        </w:numPr>
        <w:tabs>
          <w:tab w:val="clear" w:pos="720"/>
          <w:tab w:val="num" w:pos="0"/>
          <w:tab w:val="left" w:pos="180"/>
        </w:tabs>
        <w:spacing w:line="360" w:lineRule="auto"/>
        <w:ind w:left="0" w:firstLine="0"/>
        <w:jc w:val="both"/>
        <w:rPr>
          <w:rFonts w:ascii="Arial" w:hAnsi="Arial" w:cs="Arial"/>
          <w:sz w:val="24"/>
          <w:szCs w:val="24"/>
          <w:lang w:val="ro-RO"/>
        </w:rPr>
      </w:pPr>
      <w:r w:rsidRPr="00EE76EB">
        <w:rPr>
          <w:rFonts w:ascii="Arial" w:hAnsi="Arial" w:cs="Arial"/>
          <w:sz w:val="24"/>
          <w:szCs w:val="24"/>
          <w:lang w:val="ro-RO"/>
        </w:rPr>
        <w:lastRenderedPageBreak/>
        <w:t>Cheile usilor de acces in cladiri si cele ale incaperilor incuiate se pastreaza in locuri sau la persoane desemnate, astfel incat aceste chei sa poata fi identificate si folosite in caz de necesitate (interventie, control, verificari etc.).</w:t>
      </w:r>
    </w:p>
    <w:p w:rsidR="00EE76EB" w:rsidRPr="00EE76EB" w:rsidRDefault="00EE76EB" w:rsidP="00AD1C2A">
      <w:pPr>
        <w:numPr>
          <w:ilvl w:val="0"/>
          <w:numId w:val="8"/>
        </w:numPr>
        <w:tabs>
          <w:tab w:val="clear" w:pos="720"/>
          <w:tab w:val="num" w:pos="0"/>
          <w:tab w:val="left" w:pos="180"/>
        </w:tabs>
        <w:spacing w:line="360" w:lineRule="auto"/>
        <w:ind w:left="0" w:firstLine="0"/>
        <w:jc w:val="both"/>
        <w:rPr>
          <w:rFonts w:ascii="Arial" w:hAnsi="Arial" w:cs="Arial"/>
          <w:sz w:val="24"/>
          <w:szCs w:val="24"/>
          <w:lang w:val="ro-RO"/>
        </w:rPr>
      </w:pPr>
      <w:r w:rsidRPr="00EE76EB">
        <w:rPr>
          <w:rFonts w:ascii="Arial" w:hAnsi="Arial" w:cs="Arial"/>
          <w:sz w:val="24"/>
          <w:szCs w:val="24"/>
          <w:lang w:val="ro-RO"/>
        </w:rPr>
        <w:t>Evacuarea persoanelor urmareste scoaterea organizata a persoanelor din spatiile in care incendiul sau alte evenimente pot afecta viata si sanatatea oamenilor.</w:t>
      </w:r>
    </w:p>
    <w:p w:rsidR="00EE76EB" w:rsidRPr="00EE76EB" w:rsidRDefault="00EE76EB" w:rsidP="00AD1C2A">
      <w:pPr>
        <w:numPr>
          <w:ilvl w:val="0"/>
          <w:numId w:val="8"/>
        </w:numPr>
        <w:tabs>
          <w:tab w:val="clear" w:pos="720"/>
          <w:tab w:val="num" w:pos="0"/>
          <w:tab w:val="left" w:pos="180"/>
        </w:tabs>
        <w:spacing w:line="360" w:lineRule="auto"/>
        <w:ind w:left="0" w:firstLine="0"/>
        <w:jc w:val="both"/>
        <w:rPr>
          <w:rFonts w:ascii="Arial" w:hAnsi="Arial" w:cs="Arial"/>
          <w:sz w:val="24"/>
          <w:szCs w:val="24"/>
          <w:lang w:val="ro-RO"/>
        </w:rPr>
      </w:pPr>
      <w:r w:rsidRPr="00EE76EB">
        <w:rPr>
          <w:rFonts w:ascii="Arial" w:hAnsi="Arial" w:cs="Arial"/>
          <w:sz w:val="24"/>
          <w:szCs w:val="24"/>
          <w:lang w:val="ro-RO"/>
        </w:rPr>
        <w:t>Caile de circulatie, prin care se realizeaza evacuarea, sunt constituite din usi, scari, coridoare care asigura iesirea persoanelor in exterior, la nivelul terenului (strada, curte etc.) sau a unor suprafete circulabile (deschise, de unde se poate ajunge in exterior), in cel mai scurt timp posibil si in deplina siguranta.</w:t>
      </w:r>
    </w:p>
    <w:p w:rsidR="00EE76EB" w:rsidRPr="00EE76EB" w:rsidRDefault="00EE76EB" w:rsidP="00AD1C2A">
      <w:pPr>
        <w:numPr>
          <w:ilvl w:val="0"/>
          <w:numId w:val="8"/>
        </w:numPr>
        <w:tabs>
          <w:tab w:val="clear" w:pos="720"/>
          <w:tab w:val="num" w:pos="0"/>
          <w:tab w:val="left" w:pos="180"/>
        </w:tabs>
        <w:spacing w:line="360" w:lineRule="auto"/>
        <w:ind w:left="0" w:firstLine="0"/>
        <w:jc w:val="both"/>
        <w:rPr>
          <w:rFonts w:ascii="Arial" w:hAnsi="Arial" w:cs="Arial"/>
          <w:sz w:val="24"/>
          <w:szCs w:val="24"/>
          <w:lang w:val="ro-RO"/>
        </w:rPr>
      </w:pPr>
      <w:r w:rsidRPr="00EE76EB">
        <w:rPr>
          <w:rFonts w:ascii="Arial" w:hAnsi="Arial" w:cs="Arial"/>
          <w:sz w:val="24"/>
          <w:szCs w:val="24"/>
          <w:lang w:val="ro-RO"/>
        </w:rPr>
        <w:t>Dimensionarea cailor de evacuare se face de proiectanti, pe baza reglementarilor in vigoare, in functie de numarul de persoane pe fiecare nivel si compartiment de incendiu, concretizat in numarul de fluxuri de persoane.</w:t>
      </w:r>
    </w:p>
    <w:p w:rsidR="00EE76EB" w:rsidRPr="00EE76EB" w:rsidRDefault="00EE76EB" w:rsidP="00AD1C2A">
      <w:pPr>
        <w:pStyle w:val="ListParagraph"/>
        <w:numPr>
          <w:ilvl w:val="0"/>
          <w:numId w:val="12"/>
        </w:numPr>
        <w:autoSpaceDE w:val="0"/>
        <w:autoSpaceDN w:val="0"/>
        <w:adjustRightInd w:val="0"/>
        <w:spacing w:line="360" w:lineRule="auto"/>
        <w:ind w:left="142" w:hanging="142"/>
        <w:rPr>
          <w:rFonts w:ascii="Arial" w:hAnsi="Arial" w:cs="Arial"/>
          <w:sz w:val="24"/>
          <w:szCs w:val="24"/>
          <w:lang w:val="ro-RO" w:eastAsia="en-US"/>
        </w:rPr>
      </w:pPr>
      <w:r w:rsidRPr="00EE76EB">
        <w:rPr>
          <w:rFonts w:ascii="Arial" w:hAnsi="Arial" w:cs="Arial"/>
          <w:sz w:val="24"/>
          <w:szCs w:val="24"/>
          <w:lang w:val="ro-RO" w:eastAsia="en-US"/>
        </w:rPr>
        <w:t>Usile încuiate în timpul functionarii normale, pot constitui o a doua cale de evacuare a unei portiuni din constructie sau a întregii constructii, cu exceptia salilor aglomerate,daca:</w:t>
      </w:r>
    </w:p>
    <w:p w:rsidR="00EE76EB" w:rsidRPr="00EE76EB" w:rsidRDefault="00EE76EB" w:rsidP="00EE76EB">
      <w:pPr>
        <w:autoSpaceDE w:val="0"/>
        <w:autoSpaceDN w:val="0"/>
        <w:adjustRightInd w:val="0"/>
        <w:spacing w:line="360" w:lineRule="auto"/>
        <w:rPr>
          <w:rFonts w:ascii="Arial" w:hAnsi="Arial" w:cs="Arial"/>
          <w:sz w:val="24"/>
          <w:szCs w:val="24"/>
          <w:lang w:val="ro-RO" w:eastAsia="en-US"/>
        </w:rPr>
      </w:pPr>
      <w:r w:rsidRPr="00EE76EB">
        <w:rPr>
          <w:rFonts w:ascii="Arial" w:hAnsi="Arial" w:cs="Arial"/>
          <w:sz w:val="24"/>
          <w:szCs w:val="24"/>
          <w:lang w:val="ro-RO" w:eastAsia="en-US"/>
        </w:rPr>
        <w:t xml:space="preserve">   -alcatuirea si dimensionarea lor corespund prevederilor din prezentul normativ;</w:t>
      </w:r>
    </w:p>
    <w:p w:rsidR="00EE76EB" w:rsidRPr="00EE76EB" w:rsidRDefault="00EE76EB" w:rsidP="00EE76EB">
      <w:pPr>
        <w:autoSpaceDE w:val="0"/>
        <w:autoSpaceDN w:val="0"/>
        <w:adjustRightInd w:val="0"/>
        <w:spacing w:line="360" w:lineRule="auto"/>
        <w:rPr>
          <w:rFonts w:ascii="Arial" w:hAnsi="Arial" w:cs="Arial"/>
          <w:sz w:val="24"/>
          <w:szCs w:val="24"/>
          <w:lang w:val="ro-RO" w:eastAsia="en-US"/>
        </w:rPr>
      </w:pPr>
      <w:r w:rsidRPr="00EE76EB">
        <w:rPr>
          <w:rFonts w:ascii="Arial" w:hAnsi="Arial" w:cs="Arial"/>
          <w:sz w:val="24"/>
          <w:szCs w:val="24"/>
          <w:lang w:val="ro-RO" w:eastAsia="en-US"/>
        </w:rPr>
        <w:t xml:space="preserve">   -sunt dotate cu sisteme de închidere-deschidere usor manevrabile fara cheie, ce pot fi actionate din zona ce se evacueaza sau sunt prevazute cu panouri din sticla securizata cu dimensiuni care sa permita trecerea fluxurilor de evacuare si cu parapete de maximum0,40 m.</w:t>
      </w:r>
    </w:p>
    <w:p w:rsidR="00EE76EB" w:rsidRPr="00EE76EB" w:rsidRDefault="00EE76EB" w:rsidP="00EE76EB">
      <w:pPr>
        <w:autoSpaceDE w:val="0"/>
        <w:autoSpaceDN w:val="0"/>
        <w:adjustRightInd w:val="0"/>
        <w:spacing w:line="360" w:lineRule="auto"/>
        <w:rPr>
          <w:rFonts w:ascii="Arial" w:hAnsi="Arial" w:cs="Arial"/>
          <w:sz w:val="24"/>
          <w:szCs w:val="24"/>
          <w:lang w:val="ro-RO" w:eastAsia="en-US"/>
        </w:rPr>
      </w:pPr>
      <w:r w:rsidRPr="00EE76EB">
        <w:rPr>
          <w:rFonts w:ascii="Arial" w:hAnsi="Arial" w:cs="Arial"/>
          <w:sz w:val="24"/>
          <w:szCs w:val="24"/>
          <w:lang w:val="ro-RO" w:eastAsia="en-US"/>
        </w:rPr>
        <w:t xml:space="preserve"> In cazul panourilor din sticla, se vor prevedea mijloace de spargere si indicatoare corespunzatoare. Panourile din sticla securizata astfel realizate pot fi amplasate si independent, lânga usi, marcate corespunzator si astfel dispuse încât sa fie usor de recunoscut.</w:t>
      </w:r>
    </w:p>
    <w:p w:rsidR="00EE76EB" w:rsidRPr="00EE76EB" w:rsidRDefault="00EE76EB" w:rsidP="00EE76EB">
      <w:pPr>
        <w:spacing w:line="360" w:lineRule="auto"/>
        <w:rPr>
          <w:rFonts w:ascii="Arial" w:hAnsi="Arial" w:cs="Arial"/>
          <w:b/>
          <w:sz w:val="24"/>
          <w:szCs w:val="24"/>
          <w:u w:val="single"/>
          <w:lang w:val="ro-RO"/>
        </w:rPr>
      </w:pPr>
    </w:p>
    <w:p w:rsidR="00EE76EB" w:rsidRPr="00EE76EB" w:rsidRDefault="00EE76EB" w:rsidP="00EE76EB">
      <w:pPr>
        <w:spacing w:line="360" w:lineRule="auto"/>
        <w:rPr>
          <w:rFonts w:ascii="Arial" w:hAnsi="Arial" w:cs="Arial"/>
          <w:b/>
          <w:sz w:val="24"/>
          <w:szCs w:val="24"/>
          <w:lang w:val="ro-RO"/>
        </w:rPr>
      </w:pPr>
      <w:r w:rsidRPr="00EE76EB">
        <w:rPr>
          <w:rFonts w:ascii="Arial" w:hAnsi="Arial" w:cs="Arial"/>
          <w:b/>
          <w:sz w:val="24"/>
          <w:szCs w:val="24"/>
          <w:u w:val="single"/>
          <w:lang w:val="ro-RO"/>
        </w:rPr>
        <w:t>A SE RETINE:</w:t>
      </w:r>
    </w:p>
    <w:p w:rsidR="00EE76EB" w:rsidRPr="00EE76EB" w:rsidRDefault="00EE76EB" w:rsidP="00AD1C2A">
      <w:pPr>
        <w:numPr>
          <w:ilvl w:val="0"/>
          <w:numId w:val="9"/>
        </w:numPr>
        <w:tabs>
          <w:tab w:val="clear" w:pos="720"/>
          <w:tab w:val="num" w:pos="0"/>
          <w:tab w:val="left" w:pos="180"/>
        </w:tabs>
        <w:spacing w:line="360" w:lineRule="auto"/>
        <w:ind w:left="0" w:firstLine="0"/>
        <w:jc w:val="both"/>
        <w:rPr>
          <w:rFonts w:ascii="Arial" w:hAnsi="Arial" w:cs="Arial"/>
          <w:sz w:val="24"/>
          <w:szCs w:val="24"/>
          <w:lang w:val="ro-RO"/>
        </w:rPr>
      </w:pPr>
      <w:r w:rsidRPr="00EE76EB">
        <w:rPr>
          <w:rFonts w:ascii="Arial" w:hAnsi="Arial" w:cs="Arial"/>
          <w:sz w:val="24"/>
          <w:szCs w:val="24"/>
          <w:lang w:val="ro-RO"/>
        </w:rPr>
        <w:t>nu constituie cai de evacuare: ascensoarele, trecerile prin usi antifoc care</w:t>
      </w:r>
      <w:r w:rsidRPr="00EE76EB">
        <w:rPr>
          <w:rFonts w:ascii="Arial" w:hAnsi="Arial" w:cs="Arial"/>
          <w:sz w:val="24"/>
          <w:szCs w:val="24"/>
          <w:lang w:val="ro-RO"/>
        </w:rPr>
        <w:br/>
        <w:t>se pot bloca in pozitie inchisa, precum si trecerile, galeriile, tunelurile etc.</w:t>
      </w:r>
      <w:r w:rsidRPr="00EE76EB">
        <w:rPr>
          <w:rFonts w:ascii="Arial" w:hAnsi="Arial" w:cs="Arial"/>
          <w:sz w:val="24"/>
          <w:szCs w:val="24"/>
          <w:lang w:val="ro-RO"/>
        </w:rPr>
        <w:br/>
        <w:t>prin care se transporta substante periculoase;</w:t>
      </w:r>
    </w:p>
    <w:p w:rsidR="00EE76EB" w:rsidRPr="00EE76EB" w:rsidRDefault="00EE76EB" w:rsidP="00AD1C2A">
      <w:pPr>
        <w:numPr>
          <w:ilvl w:val="0"/>
          <w:numId w:val="9"/>
        </w:numPr>
        <w:tabs>
          <w:tab w:val="clear" w:pos="720"/>
          <w:tab w:val="num" w:pos="0"/>
          <w:tab w:val="left" w:pos="180"/>
        </w:tabs>
        <w:spacing w:line="360" w:lineRule="auto"/>
        <w:ind w:left="0" w:firstLine="0"/>
        <w:jc w:val="both"/>
        <w:rPr>
          <w:rFonts w:ascii="Arial" w:hAnsi="Arial" w:cs="Arial"/>
          <w:sz w:val="24"/>
          <w:szCs w:val="24"/>
          <w:lang w:val="ro-RO"/>
        </w:rPr>
      </w:pPr>
      <w:r w:rsidRPr="00EE76EB">
        <w:rPr>
          <w:rFonts w:ascii="Arial" w:hAnsi="Arial" w:cs="Arial"/>
          <w:sz w:val="24"/>
          <w:szCs w:val="24"/>
          <w:lang w:val="ro-RO"/>
        </w:rPr>
        <w:t>traseele cailor de evacuare trebuie sa fie distincte si independente (dupa caz) si astfel inscriptionate incat persoanele care se evacueaza sa recunoasca traseul spre exterior cu usurinta;</w:t>
      </w:r>
    </w:p>
    <w:p w:rsidR="00EE76EB" w:rsidRPr="00EE76EB" w:rsidRDefault="00EE76EB" w:rsidP="00AD1C2A">
      <w:pPr>
        <w:numPr>
          <w:ilvl w:val="0"/>
          <w:numId w:val="9"/>
        </w:numPr>
        <w:tabs>
          <w:tab w:val="clear" w:pos="720"/>
          <w:tab w:val="num" w:pos="0"/>
          <w:tab w:val="left" w:pos="180"/>
        </w:tabs>
        <w:spacing w:line="360" w:lineRule="auto"/>
        <w:ind w:left="0" w:firstLine="0"/>
        <w:jc w:val="both"/>
        <w:rPr>
          <w:rFonts w:ascii="Arial" w:hAnsi="Arial" w:cs="Arial"/>
          <w:sz w:val="24"/>
          <w:szCs w:val="24"/>
          <w:lang w:val="ro-RO"/>
        </w:rPr>
      </w:pPr>
      <w:r w:rsidRPr="00EE76EB">
        <w:rPr>
          <w:rFonts w:ascii="Arial" w:hAnsi="Arial" w:cs="Arial"/>
          <w:sz w:val="24"/>
          <w:szCs w:val="24"/>
          <w:lang w:val="ro-RO"/>
        </w:rPr>
        <w:t>caile de evacuare trebuie sa asigure capacitatea de iesire rapida si in siguranta a tuturor persoanelor aflate la orice etaj;</w:t>
      </w:r>
    </w:p>
    <w:p w:rsidR="00EE76EB" w:rsidRPr="00EE76EB" w:rsidRDefault="00EE76EB" w:rsidP="00AD1C2A">
      <w:pPr>
        <w:numPr>
          <w:ilvl w:val="0"/>
          <w:numId w:val="9"/>
        </w:numPr>
        <w:tabs>
          <w:tab w:val="clear" w:pos="720"/>
          <w:tab w:val="num" w:pos="0"/>
          <w:tab w:val="left" w:pos="180"/>
        </w:tabs>
        <w:spacing w:line="360" w:lineRule="auto"/>
        <w:ind w:left="0" w:firstLine="0"/>
        <w:jc w:val="both"/>
        <w:rPr>
          <w:rFonts w:ascii="Arial" w:hAnsi="Arial" w:cs="Arial"/>
          <w:sz w:val="24"/>
          <w:szCs w:val="24"/>
          <w:lang w:val="ro-RO"/>
        </w:rPr>
      </w:pPr>
      <w:r w:rsidRPr="00EE76EB">
        <w:rPr>
          <w:rFonts w:ascii="Arial" w:hAnsi="Arial" w:cs="Arial"/>
          <w:sz w:val="24"/>
          <w:szCs w:val="24"/>
          <w:lang w:val="ro-RO"/>
        </w:rPr>
        <w:lastRenderedPageBreak/>
        <w:t>caile de evacuare nu trebuie sa intersecteze zone cu pericol de incendiu;</w:t>
      </w:r>
    </w:p>
    <w:p w:rsidR="00EE76EB" w:rsidRPr="00EE76EB" w:rsidRDefault="00EE76EB" w:rsidP="00AD1C2A">
      <w:pPr>
        <w:numPr>
          <w:ilvl w:val="0"/>
          <w:numId w:val="9"/>
        </w:numPr>
        <w:tabs>
          <w:tab w:val="clear" w:pos="720"/>
          <w:tab w:val="num" w:pos="0"/>
          <w:tab w:val="left" w:pos="180"/>
        </w:tabs>
        <w:spacing w:line="360" w:lineRule="auto"/>
        <w:ind w:left="0" w:firstLine="0"/>
        <w:jc w:val="both"/>
        <w:rPr>
          <w:rFonts w:ascii="Arial" w:hAnsi="Arial" w:cs="Arial"/>
          <w:sz w:val="24"/>
          <w:szCs w:val="24"/>
          <w:lang w:val="ro-RO"/>
        </w:rPr>
      </w:pPr>
      <w:r w:rsidRPr="00EE76EB">
        <w:rPr>
          <w:rFonts w:ascii="Arial" w:hAnsi="Arial" w:cs="Arial"/>
          <w:sz w:val="24"/>
          <w:szCs w:val="24"/>
          <w:lang w:val="ro-RO"/>
        </w:rPr>
        <w:t xml:space="preserve">in casele de scari de evacuare nu vor fi amenajate spatii de lucru sau de depozitare si nu vor fi introduse conducte de gaze naturale sau lichide combustibile; </w:t>
      </w:r>
    </w:p>
    <w:p w:rsidR="00EE76EB" w:rsidRPr="00EE76EB" w:rsidRDefault="00EE76EB" w:rsidP="00AD1C2A">
      <w:pPr>
        <w:numPr>
          <w:ilvl w:val="0"/>
          <w:numId w:val="9"/>
        </w:numPr>
        <w:tabs>
          <w:tab w:val="clear" w:pos="720"/>
          <w:tab w:val="num" w:pos="0"/>
          <w:tab w:val="left" w:pos="180"/>
        </w:tabs>
        <w:spacing w:line="360" w:lineRule="auto"/>
        <w:ind w:left="0" w:firstLine="0"/>
        <w:jc w:val="both"/>
        <w:rPr>
          <w:rFonts w:ascii="Arial" w:hAnsi="Arial" w:cs="Arial"/>
          <w:sz w:val="24"/>
          <w:szCs w:val="24"/>
          <w:lang w:val="ro-RO"/>
        </w:rPr>
      </w:pPr>
      <w:r w:rsidRPr="00EE76EB">
        <w:rPr>
          <w:rFonts w:ascii="Arial" w:hAnsi="Arial" w:cs="Arial"/>
          <w:sz w:val="24"/>
          <w:szCs w:val="24"/>
          <w:lang w:val="ro-RO"/>
        </w:rPr>
        <w:t>caile de evacuare trebuie sa fie in permanenta libere;</w:t>
      </w:r>
    </w:p>
    <w:p w:rsidR="00EE76EB" w:rsidRPr="00EE76EB" w:rsidRDefault="00EE76EB" w:rsidP="00AD1C2A">
      <w:pPr>
        <w:numPr>
          <w:ilvl w:val="0"/>
          <w:numId w:val="9"/>
        </w:numPr>
        <w:tabs>
          <w:tab w:val="clear" w:pos="720"/>
          <w:tab w:val="num" w:pos="0"/>
          <w:tab w:val="left" w:pos="180"/>
        </w:tabs>
        <w:spacing w:line="360" w:lineRule="auto"/>
        <w:ind w:left="0" w:firstLine="0"/>
        <w:jc w:val="both"/>
        <w:rPr>
          <w:rFonts w:ascii="Arial" w:hAnsi="Arial" w:cs="Arial"/>
          <w:sz w:val="24"/>
          <w:szCs w:val="24"/>
          <w:lang w:val="ro-RO"/>
        </w:rPr>
      </w:pPr>
      <w:r w:rsidRPr="00EE76EB">
        <w:rPr>
          <w:rFonts w:ascii="Arial" w:hAnsi="Arial" w:cs="Arial"/>
          <w:sz w:val="24"/>
          <w:szCs w:val="24"/>
          <w:lang w:val="ro-RO"/>
        </w:rPr>
        <w:t>se recomanda iluminatul natural pentru casele de scari de evacuare, direct din exterior; in caz contrar, se va asigura iluminatul de siguranta si posibilitatea de evacuare a fumului;</w:t>
      </w:r>
    </w:p>
    <w:p w:rsidR="00EE76EB" w:rsidRPr="00EE76EB" w:rsidRDefault="00EE76EB" w:rsidP="00AD1C2A">
      <w:pPr>
        <w:numPr>
          <w:ilvl w:val="0"/>
          <w:numId w:val="9"/>
        </w:numPr>
        <w:tabs>
          <w:tab w:val="clear" w:pos="720"/>
          <w:tab w:val="left" w:pos="180"/>
          <w:tab w:val="num" w:pos="540"/>
          <w:tab w:val="left" w:pos="630"/>
        </w:tabs>
        <w:spacing w:line="360" w:lineRule="auto"/>
        <w:ind w:left="180" w:hanging="180"/>
        <w:jc w:val="both"/>
        <w:rPr>
          <w:rFonts w:ascii="Arial" w:hAnsi="Arial" w:cs="Arial"/>
          <w:sz w:val="24"/>
          <w:szCs w:val="24"/>
          <w:lang w:val="ro-RO"/>
        </w:rPr>
      </w:pPr>
      <w:r w:rsidRPr="00EE76EB">
        <w:rPr>
          <w:rFonts w:ascii="Arial" w:hAnsi="Arial" w:cs="Arial"/>
          <w:sz w:val="24"/>
          <w:szCs w:val="24"/>
        </w:rPr>
        <w:t>Iluminatul de sigurantapentruevacuareva fi verificat, intretinutsimentinut in permanenta in buna stare de functionare.</w:t>
      </w:r>
    </w:p>
    <w:p w:rsidR="00EE76EB" w:rsidRPr="00EE76EB" w:rsidRDefault="00EE76EB" w:rsidP="00AD1C2A">
      <w:pPr>
        <w:numPr>
          <w:ilvl w:val="0"/>
          <w:numId w:val="9"/>
        </w:numPr>
        <w:tabs>
          <w:tab w:val="left" w:pos="180"/>
        </w:tabs>
        <w:spacing w:line="360" w:lineRule="auto"/>
        <w:ind w:hanging="720"/>
        <w:jc w:val="both"/>
        <w:rPr>
          <w:rFonts w:ascii="Arial" w:hAnsi="Arial" w:cs="Arial"/>
          <w:sz w:val="24"/>
          <w:szCs w:val="24"/>
          <w:lang w:val="ro-RO"/>
        </w:rPr>
      </w:pPr>
      <w:r w:rsidRPr="00EE76EB">
        <w:rPr>
          <w:rFonts w:ascii="Arial" w:hAnsi="Arial" w:cs="Arial"/>
          <w:sz w:val="24"/>
          <w:szCs w:val="24"/>
          <w:lang w:val="ro-RO"/>
        </w:rPr>
        <w:t>usile cailor de evacuare se vor deschide numai spre exterior;</w:t>
      </w:r>
    </w:p>
    <w:p w:rsidR="00EE76EB" w:rsidRPr="00EE76EB" w:rsidRDefault="00EE76EB" w:rsidP="00AD1C2A">
      <w:pPr>
        <w:numPr>
          <w:ilvl w:val="0"/>
          <w:numId w:val="9"/>
        </w:numPr>
        <w:tabs>
          <w:tab w:val="clear" w:pos="720"/>
          <w:tab w:val="num" w:pos="0"/>
          <w:tab w:val="left" w:pos="180"/>
        </w:tabs>
        <w:spacing w:line="360" w:lineRule="auto"/>
        <w:ind w:left="0" w:firstLine="0"/>
        <w:jc w:val="both"/>
        <w:rPr>
          <w:rFonts w:ascii="Arial" w:hAnsi="Arial" w:cs="Arial"/>
          <w:sz w:val="24"/>
          <w:szCs w:val="24"/>
          <w:lang w:val="ro-RO"/>
        </w:rPr>
      </w:pPr>
      <w:r w:rsidRPr="00EE76EB">
        <w:rPr>
          <w:rFonts w:ascii="Arial" w:hAnsi="Arial" w:cs="Arial"/>
          <w:sz w:val="24"/>
          <w:szCs w:val="24"/>
          <w:lang w:val="ro-RO"/>
        </w:rPr>
        <w:t>nu se vor amplasa oglinzi pe caile de evacuare.</w:t>
      </w:r>
    </w:p>
    <w:p w:rsidR="00EE76EB" w:rsidRPr="00EE76EB" w:rsidRDefault="00EE76EB" w:rsidP="00AD1C2A">
      <w:pPr>
        <w:numPr>
          <w:ilvl w:val="1"/>
          <w:numId w:val="9"/>
        </w:numPr>
        <w:tabs>
          <w:tab w:val="clear" w:pos="1140"/>
          <w:tab w:val="left" w:pos="0"/>
          <w:tab w:val="left" w:pos="180"/>
        </w:tabs>
        <w:spacing w:line="360" w:lineRule="auto"/>
        <w:ind w:left="0" w:firstLine="0"/>
        <w:jc w:val="both"/>
        <w:rPr>
          <w:rFonts w:ascii="Arial" w:hAnsi="Arial" w:cs="Arial"/>
          <w:sz w:val="24"/>
          <w:szCs w:val="24"/>
          <w:lang w:val="ro-RO"/>
        </w:rPr>
      </w:pPr>
      <w:r w:rsidRPr="00EE76EB">
        <w:rPr>
          <w:rFonts w:ascii="Arial" w:hAnsi="Arial" w:cs="Arial"/>
          <w:bCs/>
          <w:sz w:val="24"/>
          <w:szCs w:val="24"/>
          <w:lang w:val="ro-RO"/>
        </w:rPr>
        <w:t xml:space="preserve">Pentru evacuarea cat mai rapida si in conditii de siguranta se intocmesc  </w:t>
      </w:r>
      <w:r w:rsidRPr="00EE76EB">
        <w:rPr>
          <w:rFonts w:ascii="Arial" w:hAnsi="Arial" w:cs="Arial"/>
          <w:sz w:val="24"/>
          <w:szCs w:val="24"/>
          <w:lang w:val="ro-RO"/>
        </w:rPr>
        <w:t>planuri de evacuare a persoanelor in caz de incendiu pe baza schitei nivelului sau a incaperii, pe care se marcheaza cu culoare verde traseele de evacuare prin usi, coridoare si case de scari sau scari exterioare, dupa caz.</w:t>
      </w:r>
    </w:p>
    <w:p w:rsidR="00EE76EB" w:rsidRPr="00EE76EB" w:rsidRDefault="00EE76EB" w:rsidP="00AD1C2A">
      <w:pPr>
        <w:numPr>
          <w:ilvl w:val="1"/>
          <w:numId w:val="9"/>
        </w:numPr>
        <w:tabs>
          <w:tab w:val="clear" w:pos="1140"/>
          <w:tab w:val="left" w:pos="0"/>
          <w:tab w:val="left" w:pos="180"/>
        </w:tabs>
        <w:spacing w:line="360" w:lineRule="auto"/>
        <w:ind w:left="0" w:firstLine="0"/>
        <w:jc w:val="both"/>
        <w:rPr>
          <w:rFonts w:ascii="Arial" w:hAnsi="Arial" w:cs="Arial"/>
          <w:sz w:val="24"/>
          <w:szCs w:val="24"/>
          <w:lang w:val="ro-RO"/>
        </w:rPr>
      </w:pPr>
      <w:r w:rsidRPr="00EE76EB">
        <w:rPr>
          <w:rFonts w:ascii="Arial" w:hAnsi="Arial" w:cs="Arial"/>
          <w:bCs/>
          <w:sz w:val="24"/>
          <w:szCs w:val="24"/>
          <w:lang w:val="ro-RO"/>
        </w:rPr>
        <w:t>Planurile de evacuare</w:t>
      </w:r>
      <w:r w:rsidRPr="00EE76EB">
        <w:rPr>
          <w:rFonts w:ascii="Arial" w:hAnsi="Arial" w:cs="Arial"/>
          <w:sz w:val="24"/>
          <w:szCs w:val="24"/>
          <w:lang w:val="ro-RO"/>
        </w:rPr>
        <w:t xml:space="preserve"> se intocmesc pe nivel, daca se afla simultan mai mult de 30 de persoane, sau pe incaperi, daca in ele se afla cel putin 50 de persoane.</w:t>
      </w:r>
      <w:r w:rsidRPr="00EE76EB">
        <w:rPr>
          <w:rFonts w:ascii="Arial" w:hAnsi="Arial" w:cs="Arial"/>
          <w:sz w:val="24"/>
          <w:szCs w:val="24"/>
          <w:lang w:val="ro-RO"/>
        </w:rPr>
        <w:br/>
        <w:t>Planurile de evacuare se afiseaza pe fiecare nivel, pe caile de acces si in locurile vizibile, astfel incat sa poata fi cunoscute de catre toate persoanele, iar in incaperi, pe partea interioara a usilor.</w:t>
      </w:r>
    </w:p>
    <w:p w:rsidR="00EE76EB" w:rsidRPr="00EE76EB" w:rsidRDefault="00EE76EB" w:rsidP="00AD1C2A">
      <w:pPr>
        <w:numPr>
          <w:ilvl w:val="1"/>
          <w:numId w:val="9"/>
        </w:numPr>
        <w:tabs>
          <w:tab w:val="clear" w:pos="1140"/>
          <w:tab w:val="left" w:pos="0"/>
          <w:tab w:val="left" w:pos="180"/>
        </w:tabs>
        <w:spacing w:line="360" w:lineRule="auto"/>
        <w:ind w:left="0" w:firstLine="0"/>
        <w:jc w:val="both"/>
        <w:rPr>
          <w:rFonts w:ascii="Arial" w:hAnsi="Arial" w:cs="Arial"/>
          <w:sz w:val="24"/>
          <w:szCs w:val="24"/>
          <w:lang w:val="ro-RO"/>
        </w:rPr>
      </w:pPr>
      <w:r w:rsidRPr="00EE76EB">
        <w:rPr>
          <w:rFonts w:ascii="Arial" w:hAnsi="Arial" w:cs="Arial"/>
          <w:sz w:val="24"/>
          <w:szCs w:val="24"/>
          <w:lang w:val="ro-RO"/>
        </w:rPr>
        <w:t>Planul de evacuare se intocmeste pe baza schitei nivelului sau a incaperii, pe care se marcheaza cu culoare verde traseele de evacuare prin usi, coridoare si case de scari sau scari exterioare, dupa caz.</w:t>
      </w:r>
    </w:p>
    <w:p w:rsidR="00EE76EB" w:rsidRPr="00EE76EB" w:rsidRDefault="00EE76EB" w:rsidP="00AD1C2A">
      <w:pPr>
        <w:numPr>
          <w:ilvl w:val="1"/>
          <w:numId w:val="9"/>
        </w:numPr>
        <w:tabs>
          <w:tab w:val="clear" w:pos="1140"/>
          <w:tab w:val="left" w:pos="0"/>
          <w:tab w:val="left" w:pos="180"/>
        </w:tabs>
        <w:spacing w:line="360" w:lineRule="auto"/>
        <w:ind w:left="0" w:firstLine="0"/>
        <w:jc w:val="both"/>
        <w:rPr>
          <w:rFonts w:ascii="Arial" w:hAnsi="Arial" w:cs="Arial"/>
          <w:sz w:val="24"/>
          <w:szCs w:val="24"/>
          <w:lang w:val="ro-RO"/>
        </w:rPr>
      </w:pPr>
      <w:r w:rsidRPr="00EE76EB">
        <w:rPr>
          <w:rFonts w:ascii="Arial" w:hAnsi="Arial" w:cs="Arial"/>
          <w:noProof/>
          <w:sz w:val="24"/>
          <w:szCs w:val="24"/>
          <w:lang w:eastAsia="en-US"/>
        </w:rPr>
        <w:drawing>
          <wp:anchor distT="0" distB="0" distL="114300" distR="114300" simplePos="0" relativeHeight="251664384" behindDoc="1" locked="0" layoutInCell="1" allowOverlap="1">
            <wp:simplePos x="0" y="0"/>
            <wp:positionH relativeFrom="column">
              <wp:posOffset>2412365</wp:posOffset>
            </wp:positionH>
            <wp:positionV relativeFrom="paragraph">
              <wp:posOffset>236855</wp:posOffset>
            </wp:positionV>
            <wp:extent cx="3695065" cy="2295525"/>
            <wp:effectExtent l="19050" t="0" r="635" b="0"/>
            <wp:wrapTight wrapText="bothSides">
              <wp:wrapPolygon edited="0">
                <wp:start x="-111" y="0"/>
                <wp:lineTo x="-111" y="21510"/>
                <wp:lineTo x="21604" y="21510"/>
                <wp:lineTo x="21604" y="0"/>
                <wp:lineTo x="-111" y="0"/>
              </wp:wrapPolygon>
            </wp:wrapTight>
            <wp:docPr id="11" name="Picture 3" desc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
                    <pic:cNvPicPr>
                      <a:picLocks noChangeAspect="1" noChangeArrowheads="1"/>
                    </pic:cNvPicPr>
                  </pic:nvPicPr>
                  <pic:blipFill>
                    <a:blip r:embed="rId9" cstate="print"/>
                    <a:srcRect/>
                    <a:stretch>
                      <a:fillRect/>
                    </a:stretch>
                  </pic:blipFill>
                  <pic:spPr bwMode="auto">
                    <a:xfrm>
                      <a:off x="0" y="0"/>
                      <a:ext cx="3695065" cy="2295525"/>
                    </a:xfrm>
                    <a:prstGeom prst="rect">
                      <a:avLst/>
                    </a:prstGeom>
                    <a:noFill/>
                  </pic:spPr>
                </pic:pic>
              </a:graphicData>
            </a:graphic>
          </wp:anchor>
        </w:drawing>
      </w:r>
      <w:r w:rsidRPr="00EE76EB">
        <w:rPr>
          <w:rFonts w:ascii="Arial" w:hAnsi="Arial" w:cs="Arial"/>
          <w:sz w:val="24"/>
          <w:szCs w:val="24"/>
          <w:lang w:val="ro-RO"/>
        </w:rPr>
        <w:t>Pe planurile de evacuare se indica locul mijloacelor tehnice de prevenire si stingere a incendiilor (stingatoare, hidranti interiori, butoane si alte sisteme de anuntare a incendiilor) si posibilitatile de evacuare, sau de refugiu (incaperi speciale, terase etc.), precum si interdictia de folosire a lifturilor in asemenea situatii.</w:t>
      </w:r>
    </w:p>
    <w:p w:rsidR="00EE76EB" w:rsidRPr="00EE76EB" w:rsidRDefault="00EE76EB" w:rsidP="00AD1C2A">
      <w:pPr>
        <w:numPr>
          <w:ilvl w:val="1"/>
          <w:numId w:val="9"/>
        </w:numPr>
        <w:tabs>
          <w:tab w:val="clear" w:pos="1140"/>
          <w:tab w:val="left" w:pos="0"/>
          <w:tab w:val="left" w:pos="180"/>
        </w:tabs>
        <w:spacing w:line="360" w:lineRule="auto"/>
        <w:ind w:left="0" w:firstLine="0"/>
        <w:jc w:val="both"/>
        <w:rPr>
          <w:rFonts w:ascii="Arial" w:hAnsi="Arial" w:cs="Arial"/>
          <w:sz w:val="24"/>
          <w:szCs w:val="24"/>
          <w:lang w:val="ro-RO"/>
        </w:rPr>
      </w:pPr>
      <w:r w:rsidRPr="00EE76EB">
        <w:rPr>
          <w:rFonts w:ascii="Arial" w:hAnsi="Arial" w:cs="Arial"/>
          <w:sz w:val="24"/>
          <w:szCs w:val="24"/>
        </w:rPr>
        <w:t xml:space="preserve">Cadreletehnice P.S.I.  </w:t>
      </w:r>
      <w:r w:rsidRPr="00EE76EB">
        <w:rPr>
          <w:rFonts w:ascii="Arial" w:hAnsi="Arial" w:cs="Arial"/>
          <w:sz w:val="24"/>
          <w:szCs w:val="24"/>
        </w:rPr>
        <w:lastRenderedPageBreak/>
        <w:t>vorcontrolamodul in care planul de evacuareesteinsusitsicunoscut de catreceiresponsabili cu evacuareapersoanelorsi a bunurilor.</w:t>
      </w:r>
    </w:p>
    <w:p w:rsidR="00EE76EB" w:rsidRPr="00EE76EB" w:rsidRDefault="00EE76EB" w:rsidP="00AD1C2A">
      <w:pPr>
        <w:numPr>
          <w:ilvl w:val="1"/>
          <w:numId w:val="9"/>
        </w:numPr>
        <w:tabs>
          <w:tab w:val="clear" w:pos="1140"/>
          <w:tab w:val="left" w:pos="0"/>
          <w:tab w:val="left" w:pos="180"/>
        </w:tabs>
        <w:spacing w:line="360" w:lineRule="auto"/>
        <w:ind w:left="0" w:firstLine="0"/>
        <w:jc w:val="both"/>
        <w:rPr>
          <w:rFonts w:ascii="Arial" w:hAnsi="Arial" w:cs="Arial"/>
          <w:sz w:val="24"/>
          <w:szCs w:val="24"/>
          <w:lang w:val="ro-RO"/>
        </w:rPr>
      </w:pPr>
      <w:r w:rsidRPr="00EE76EB">
        <w:rPr>
          <w:rFonts w:ascii="Arial" w:hAnsi="Arial" w:cs="Arial"/>
          <w:bCs/>
          <w:sz w:val="24"/>
          <w:szCs w:val="24"/>
          <w:lang w:val="ro-RO"/>
        </w:rPr>
        <w:t xml:space="preserve">Pentru depozite cu materiale sau substante clasificate conform legii ca fiind periculoase se  intocmesc  </w:t>
      </w:r>
      <w:r w:rsidRPr="00EE76EB">
        <w:rPr>
          <w:rFonts w:ascii="Arial" w:hAnsi="Arial" w:cs="Arial"/>
          <w:sz w:val="24"/>
          <w:szCs w:val="24"/>
          <w:lang w:val="ro-RO"/>
        </w:rPr>
        <w:t>planuri de depozitare si de evacuare a materialelor pentru fiecare incapere unde se afla asemenea materiale.</w:t>
      </w:r>
    </w:p>
    <w:p w:rsidR="00EE76EB" w:rsidRPr="00EE76EB" w:rsidRDefault="00EE76EB" w:rsidP="00AD1C2A">
      <w:pPr>
        <w:numPr>
          <w:ilvl w:val="1"/>
          <w:numId w:val="9"/>
        </w:numPr>
        <w:tabs>
          <w:tab w:val="clear" w:pos="1140"/>
          <w:tab w:val="left" w:pos="0"/>
          <w:tab w:val="left" w:pos="180"/>
        </w:tabs>
        <w:spacing w:line="360" w:lineRule="auto"/>
        <w:ind w:left="0" w:firstLine="0"/>
        <w:jc w:val="both"/>
        <w:rPr>
          <w:rFonts w:ascii="Arial" w:hAnsi="Arial" w:cs="Arial"/>
          <w:sz w:val="24"/>
          <w:szCs w:val="24"/>
          <w:lang w:val="ro-RO"/>
        </w:rPr>
      </w:pPr>
      <w:r w:rsidRPr="00EE76EB">
        <w:rPr>
          <w:rFonts w:ascii="Arial" w:hAnsi="Arial" w:cs="Arial"/>
          <w:sz w:val="24"/>
          <w:szCs w:val="24"/>
          <w:lang w:val="ro-RO"/>
        </w:rPr>
        <w:t>La amplasarea materialelor periculoase in spatiile de depozitare trebuie sa se tina seama de comportarea lor specifica in caz de incendiu atat ca posibilitati de reactie reciproca, cat si de compatibilitatea fata de agentii de stingere.</w:t>
      </w:r>
    </w:p>
    <w:p w:rsidR="00EE76EB" w:rsidRPr="00EE76EB" w:rsidRDefault="00EE76EB" w:rsidP="00AD1C2A">
      <w:pPr>
        <w:numPr>
          <w:ilvl w:val="1"/>
          <w:numId w:val="9"/>
        </w:numPr>
        <w:tabs>
          <w:tab w:val="clear" w:pos="1140"/>
          <w:tab w:val="left" w:pos="0"/>
          <w:tab w:val="left" w:pos="180"/>
        </w:tabs>
        <w:spacing w:line="360" w:lineRule="auto"/>
        <w:ind w:left="0" w:firstLine="0"/>
        <w:jc w:val="both"/>
        <w:rPr>
          <w:rFonts w:ascii="Arial" w:hAnsi="Arial" w:cs="Arial"/>
          <w:sz w:val="24"/>
          <w:szCs w:val="24"/>
          <w:lang w:val="ro-RO"/>
        </w:rPr>
      </w:pPr>
      <w:r w:rsidRPr="00EE76EB">
        <w:rPr>
          <w:rFonts w:ascii="Arial" w:hAnsi="Arial" w:cs="Arial"/>
          <w:sz w:val="24"/>
          <w:szCs w:val="24"/>
          <w:lang w:val="ro-RO"/>
        </w:rPr>
        <w:t>Planurile de depozitare si de evacuare a materialelor periculoase se intocmesc pe baza schitelor incaperilor respective, pe care se marcheaza zonele cu materiale periculoase si se mentioneaza clasele acestora conform legii, cantitatile si codurile de identificare ori de pericol. Traseele de evacuare a materialelor si ordinea prioritatilor se marcheaza cu culoare rosie.</w:t>
      </w:r>
    </w:p>
    <w:p w:rsidR="00EE76EB" w:rsidRPr="00EE76EB" w:rsidRDefault="00EE76EB" w:rsidP="00AD1C2A">
      <w:pPr>
        <w:numPr>
          <w:ilvl w:val="1"/>
          <w:numId w:val="9"/>
        </w:numPr>
        <w:tabs>
          <w:tab w:val="clear" w:pos="1140"/>
          <w:tab w:val="left" w:pos="0"/>
          <w:tab w:val="left" w:pos="180"/>
        </w:tabs>
        <w:spacing w:line="360" w:lineRule="auto"/>
        <w:ind w:left="0" w:firstLine="0"/>
        <w:jc w:val="both"/>
        <w:rPr>
          <w:rFonts w:ascii="Arial" w:hAnsi="Arial" w:cs="Arial"/>
          <w:sz w:val="24"/>
          <w:szCs w:val="24"/>
          <w:lang w:val="ro-RO"/>
        </w:rPr>
      </w:pPr>
      <w:r w:rsidRPr="00EE76EB">
        <w:rPr>
          <w:rFonts w:ascii="Arial" w:hAnsi="Arial" w:cs="Arial"/>
          <w:sz w:val="24"/>
          <w:szCs w:val="24"/>
          <w:lang w:val="ro-RO"/>
        </w:rPr>
        <w:t>Planuri de depozitare se intocmesc si pentru materialele si bunurile combustibile care au o valoare financiara sau culturala deosebita.</w:t>
      </w:r>
    </w:p>
    <w:p w:rsidR="00EE76EB" w:rsidRPr="00EE76EB" w:rsidRDefault="00EE76EB" w:rsidP="00AD1C2A">
      <w:pPr>
        <w:numPr>
          <w:ilvl w:val="1"/>
          <w:numId w:val="9"/>
        </w:numPr>
        <w:tabs>
          <w:tab w:val="clear" w:pos="1140"/>
          <w:tab w:val="left" w:pos="0"/>
          <w:tab w:val="left" w:pos="180"/>
        </w:tabs>
        <w:spacing w:line="360" w:lineRule="auto"/>
        <w:ind w:left="0" w:firstLine="0"/>
        <w:jc w:val="both"/>
        <w:rPr>
          <w:rFonts w:ascii="Arial" w:hAnsi="Arial" w:cs="Arial"/>
          <w:sz w:val="24"/>
          <w:szCs w:val="24"/>
          <w:lang w:val="ro-RO"/>
        </w:rPr>
      </w:pPr>
      <w:r w:rsidRPr="00EE76EB">
        <w:rPr>
          <w:rFonts w:ascii="Arial" w:hAnsi="Arial" w:cs="Arial"/>
          <w:sz w:val="24"/>
          <w:szCs w:val="24"/>
          <w:lang w:val="ro-RO"/>
        </w:rPr>
        <w:t>Planurile de depozitare si de evacuare se amplaseaza in locuri care pot fi cel mai putin afectate de incendiu si in apropierea locurilor de acces in incaperi, astfel incat sa poata fi utile fortelor de interventie.</w:t>
      </w:r>
    </w:p>
    <w:p w:rsidR="00EE76EB" w:rsidRPr="00EE76EB" w:rsidRDefault="00EE76EB" w:rsidP="00AD1C2A">
      <w:pPr>
        <w:numPr>
          <w:ilvl w:val="1"/>
          <w:numId w:val="9"/>
        </w:numPr>
        <w:tabs>
          <w:tab w:val="clear" w:pos="1140"/>
          <w:tab w:val="left" w:pos="0"/>
          <w:tab w:val="left" w:pos="180"/>
        </w:tabs>
        <w:spacing w:line="360" w:lineRule="auto"/>
        <w:ind w:left="0" w:firstLine="0"/>
        <w:jc w:val="both"/>
        <w:rPr>
          <w:rFonts w:ascii="Arial" w:hAnsi="Arial" w:cs="Arial"/>
          <w:sz w:val="24"/>
          <w:szCs w:val="24"/>
          <w:lang w:val="ro-RO"/>
        </w:rPr>
      </w:pPr>
      <w:r w:rsidRPr="00EE76EB">
        <w:rPr>
          <w:rFonts w:ascii="Arial" w:hAnsi="Arial" w:cs="Arial"/>
          <w:sz w:val="24"/>
          <w:szCs w:val="24"/>
        </w:rPr>
        <w:t>Pentru</w:t>
      </w:r>
      <w:r w:rsidR="00C22A54">
        <w:rPr>
          <w:rFonts w:ascii="Arial" w:hAnsi="Arial" w:cs="Arial"/>
          <w:sz w:val="24"/>
          <w:szCs w:val="24"/>
        </w:rPr>
        <w:t xml:space="preserve"> </w:t>
      </w:r>
      <w:r w:rsidRPr="00EE76EB">
        <w:rPr>
          <w:rFonts w:ascii="Arial" w:hAnsi="Arial" w:cs="Arial"/>
          <w:sz w:val="24"/>
          <w:szCs w:val="24"/>
        </w:rPr>
        <w:t>spaţiile</w:t>
      </w:r>
      <w:r w:rsidR="00C22A54">
        <w:rPr>
          <w:rFonts w:ascii="Arial" w:hAnsi="Arial" w:cs="Arial"/>
          <w:sz w:val="24"/>
          <w:szCs w:val="24"/>
        </w:rPr>
        <w:t xml:space="preserve"> </w:t>
      </w:r>
      <w:r w:rsidRPr="00EE76EB">
        <w:rPr>
          <w:rFonts w:ascii="Arial" w:hAnsi="Arial" w:cs="Arial"/>
          <w:sz w:val="24"/>
          <w:szCs w:val="24"/>
        </w:rPr>
        <w:t>pentru</w:t>
      </w:r>
      <w:r w:rsidR="00C22A54">
        <w:rPr>
          <w:rFonts w:ascii="Arial" w:hAnsi="Arial" w:cs="Arial"/>
          <w:sz w:val="24"/>
          <w:szCs w:val="24"/>
        </w:rPr>
        <w:t xml:space="preserve"> </w:t>
      </w:r>
      <w:r w:rsidRPr="00EE76EB">
        <w:rPr>
          <w:rFonts w:ascii="Arial" w:hAnsi="Arial" w:cs="Arial"/>
          <w:sz w:val="24"/>
          <w:szCs w:val="24"/>
        </w:rPr>
        <w:t>birouri</w:t>
      </w:r>
      <w:r w:rsidR="00C22A54">
        <w:rPr>
          <w:rFonts w:ascii="Arial" w:hAnsi="Arial" w:cs="Arial"/>
          <w:sz w:val="24"/>
          <w:szCs w:val="24"/>
        </w:rPr>
        <w:t xml:space="preserve"> </w:t>
      </w:r>
      <w:r w:rsidRPr="00EE76EB">
        <w:rPr>
          <w:rFonts w:ascii="Arial" w:hAnsi="Arial" w:cs="Arial"/>
          <w:sz w:val="24"/>
          <w:szCs w:val="24"/>
        </w:rPr>
        <w:t>înglobate</w:t>
      </w:r>
      <w:r w:rsidR="00C22A54">
        <w:rPr>
          <w:rFonts w:ascii="Arial" w:hAnsi="Arial" w:cs="Arial"/>
          <w:sz w:val="24"/>
          <w:szCs w:val="24"/>
        </w:rPr>
        <w:t xml:space="preserve"> </w:t>
      </w:r>
      <w:r w:rsidRPr="00EE76EB">
        <w:rPr>
          <w:rFonts w:ascii="Arial" w:hAnsi="Arial" w:cs="Arial"/>
          <w:sz w:val="24"/>
          <w:szCs w:val="24"/>
        </w:rPr>
        <w:t>în</w:t>
      </w:r>
      <w:r w:rsidR="00D773E7">
        <w:rPr>
          <w:rFonts w:ascii="Arial" w:hAnsi="Arial" w:cs="Arial"/>
          <w:sz w:val="24"/>
          <w:szCs w:val="24"/>
        </w:rPr>
        <w:t xml:space="preserve"> </w:t>
      </w:r>
      <w:r w:rsidRPr="00EE76EB">
        <w:rPr>
          <w:rFonts w:ascii="Arial" w:hAnsi="Arial" w:cs="Arial"/>
          <w:sz w:val="24"/>
          <w:szCs w:val="24"/>
        </w:rPr>
        <w:t>alte</w:t>
      </w:r>
      <w:r w:rsidR="00C22A54">
        <w:rPr>
          <w:rFonts w:ascii="Arial" w:hAnsi="Arial" w:cs="Arial"/>
          <w:sz w:val="24"/>
          <w:szCs w:val="24"/>
        </w:rPr>
        <w:t xml:space="preserve"> </w:t>
      </w:r>
      <w:r w:rsidRPr="00EE76EB">
        <w:rPr>
          <w:rFonts w:ascii="Arial" w:hAnsi="Arial" w:cs="Arial"/>
          <w:sz w:val="24"/>
          <w:szCs w:val="24"/>
        </w:rPr>
        <w:t>construcţii, planurile de evacuare</w:t>
      </w:r>
      <w:r w:rsidR="00C22A54">
        <w:rPr>
          <w:rFonts w:ascii="Arial" w:hAnsi="Arial" w:cs="Arial"/>
          <w:sz w:val="24"/>
          <w:szCs w:val="24"/>
        </w:rPr>
        <w:t xml:space="preserve"> </w:t>
      </w:r>
      <w:r w:rsidRPr="00EE76EB">
        <w:rPr>
          <w:rFonts w:ascii="Arial" w:hAnsi="Arial" w:cs="Arial"/>
          <w:sz w:val="24"/>
          <w:szCs w:val="24"/>
        </w:rPr>
        <w:t>sunt</w:t>
      </w:r>
      <w:r w:rsidR="00C22A54">
        <w:rPr>
          <w:rFonts w:ascii="Arial" w:hAnsi="Arial" w:cs="Arial"/>
          <w:sz w:val="24"/>
          <w:szCs w:val="24"/>
        </w:rPr>
        <w:t xml:space="preserve"> </w:t>
      </w:r>
      <w:r w:rsidRPr="00EE76EB">
        <w:rPr>
          <w:rFonts w:ascii="Arial" w:hAnsi="Arial" w:cs="Arial"/>
          <w:sz w:val="24"/>
          <w:szCs w:val="24"/>
        </w:rPr>
        <w:t>extrase din planul de evacuare al obiectivului</w:t>
      </w:r>
      <w:r w:rsidR="00C22A54">
        <w:rPr>
          <w:rFonts w:ascii="Arial" w:hAnsi="Arial" w:cs="Arial"/>
          <w:sz w:val="24"/>
          <w:szCs w:val="24"/>
        </w:rPr>
        <w:t xml:space="preserve"> </w:t>
      </w:r>
      <w:r w:rsidRPr="00EE76EB">
        <w:rPr>
          <w:rFonts w:ascii="Arial" w:hAnsi="Arial" w:cs="Arial"/>
          <w:sz w:val="24"/>
          <w:szCs w:val="24"/>
        </w:rPr>
        <w:t>şi se afişează de către</w:t>
      </w:r>
      <w:r w:rsidR="00C22A54">
        <w:rPr>
          <w:rFonts w:ascii="Arial" w:hAnsi="Arial" w:cs="Arial"/>
          <w:sz w:val="24"/>
          <w:szCs w:val="24"/>
        </w:rPr>
        <w:t xml:space="preserve"> </w:t>
      </w:r>
      <w:r w:rsidRPr="00EE76EB">
        <w:rPr>
          <w:rFonts w:ascii="Arial" w:hAnsi="Arial" w:cs="Arial"/>
          <w:sz w:val="24"/>
          <w:szCs w:val="24"/>
        </w:rPr>
        <w:t>proprietar, conducătorul</w:t>
      </w:r>
      <w:r w:rsidR="00C22A54">
        <w:rPr>
          <w:rFonts w:ascii="Arial" w:hAnsi="Arial" w:cs="Arial"/>
          <w:sz w:val="24"/>
          <w:szCs w:val="24"/>
        </w:rPr>
        <w:t xml:space="preserve"> </w:t>
      </w:r>
      <w:r w:rsidRPr="00EE76EB">
        <w:rPr>
          <w:rFonts w:ascii="Arial" w:hAnsi="Arial" w:cs="Arial"/>
          <w:sz w:val="24"/>
          <w:szCs w:val="24"/>
        </w:rPr>
        <w:t>instituţiei/operatorului economic sau administrator.</w:t>
      </w:r>
    </w:p>
    <w:p w:rsidR="00EE76EB" w:rsidRPr="00EE76EB" w:rsidRDefault="00EE76EB" w:rsidP="00EE76EB">
      <w:pPr>
        <w:tabs>
          <w:tab w:val="left" w:pos="0"/>
          <w:tab w:val="left" w:pos="180"/>
        </w:tabs>
        <w:spacing w:line="360" w:lineRule="auto"/>
        <w:rPr>
          <w:rFonts w:ascii="Arial" w:hAnsi="Arial" w:cs="Arial"/>
          <w:b/>
          <w:sz w:val="24"/>
          <w:szCs w:val="24"/>
          <w:u w:val="single"/>
        </w:rPr>
      </w:pPr>
    </w:p>
    <w:p w:rsidR="00EE76EB" w:rsidRPr="00EE76EB" w:rsidRDefault="00EE76EB" w:rsidP="00EE76EB">
      <w:pPr>
        <w:tabs>
          <w:tab w:val="left" w:pos="0"/>
          <w:tab w:val="left" w:pos="180"/>
        </w:tabs>
        <w:spacing w:line="360" w:lineRule="auto"/>
        <w:rPr>
          <w:rFonts w:ascii="Arial" w:hAnsi="Arial" w:cs="Arial"/>
          <w:sz w:val="24"/>
          <w:szCs w:val="24"/>
          <w:lang w:val="ro-RO"/>
        </w:rPr>
      </w:pPr>
      <w:r w:rsidRPr="00EE76EB">
        <w:rPr>
          <w:rFonts w:ascii="Arial" w:hAnsi="Arial" w:cs="Arial"/>
          <w:b/>
          <w:sz w:val="24"/>
          <w:szCs w:val="24"/>
          <w:u w:val="single"/>
        </w:rPr>
        <w:t>Sun</w:t>
      </w:r>
      <w:r w:rsidR="008A57CA">
        <w:rPr>
          <w:rFonts w:ascii="Arial" w:hAnsi="Arial" w:cs="Arial"/>
          <w:b/>
          <w:sz w:val="24"/>
          <w:szCs w:val="24"/>
          <w:u w:val="single"/>
        </w:rPr>
        <w:t xml:space="preserve"> </w:t>
      </w:r>
      <w:r w:rsidRPr="00EE76EB">
        <w:rPr>
          <w:rFonts w:ascii="Arial" w:hAnsi="Arial" w:cs="Arial"/>
          <w:b/>
          <w:sz w:val="24"/>
          <w:szCs w:val="24"/>
          <w:u w:val="single"/>
        </w:rPr>
        <w:t>tinterzise in exploatare:</w:t>
      </w:r>
      <w:r w:rsidRPr="00EE76EB">
        <w:rPr>
          <w:rFonts w:ascii="Arial" w:hAnsi="Arial" w:cs="Arial"/>
          <w:sz w:val="24"/>
          <w:szCs w:val="24"/>
        </w:rPr>
        <w:br/>
        <w:t>a. modificarea</w:t>
      </w:r>
      <w:r w:rsidR="00F01776">
        <w:rPr>
          <w:rFonts w:ascii="Arial" w:hAnsi="Arial" w:cs="Arial"/>
          <w:sz w:val="24"/>
          <w:szCs w:val="24"/>
        </w:rPr>
        <w:t xml:space="preserve"> </w:t>
      </w:r>
      <w:r w:rsidRPr="00EE76EB">
        <w:rPr>
          <w:rFonts w:ascii="Arial" w:hAnsi="Arial" w:cs="Arial"/>
          <w:sz w:val="24"/>
          <w:szCs w:val="24"/>
        </w:rPr>
        <w:t>gabaritelor</w:t>
      </w:r>
      <w:r w:rsidR="00F01776">
        <w:rPr>
          <w:rFonts w:ascii="Arial" w:hAnsi="Arial" w:cs="Arial"/>
          <w:sz w:val="24"/>
          <w:szCs w:val="24"/>
        </w:rPr>
        <w:t xml:space="preserve"> </w:t>
      </w:r>
      <w:r w:rsidRPr="00EE76EB">
        <w:rPr>
          <w:rFonts w:ascii="Arial" w:hAnsi="Arial" w:cs="Arial"/>
          <w:sz w:val="24"/>
          <w:szCs w:val="24"/>
        </w:rPr>
        <w:t>cailor de evacuare sub limitele</w:t>
      </w:r>
      <w:r w:rsidR="00F01776">
        <w:rPr>
          <w:rFonts w:ascii="Arial" w:hAnsi="Arial" w:cs="Arial"/>
          <w:sz w:val="24"/>
          <w:szCs w:val="24"/>
        </w:rPr>
        <w:t xml:space="preserve"> </w:t>
      </w:r>
      <w:r w:rsidRPr="00EE76EB">
        <w:rPr>
          <w:rFonts w:ascii="Arial" w:hAnsi="Arial" w:cs="Arial"/>
          <w:sz w:val="24"/>
          <w:szCs w:val="24"/>
        </w:rPr>
        <w:t>stabilite in proiect;</w:t>
      </w:r>
      <w:r w:rsidRPr="00EE76EB">
        <w:rPr>
          <w:rFonts w:ascii="Arial" w:hAnsi="Arial" w:cs="Arial"/>
          <w:sz w:val="24"/>
          <w:szCs w:val="24"/>
        </w:rPr>
        <w:br/>
        <w:t>b. incuierea</w:t>
      </w:r>
      <w:r w:rsidR="00F01776">
        <w:rPr>
          <w:rFonts w:ascii="Arial" w:hAnsi="Arial" w:cs="Arial"/>
          <w:sz w:val="24"/>
          <w:szCs w:val="24"/>
        </w:rPr>
        <w:t xml:space="preserve"> </w:t>
      </w:r>
      <w:r w:rsidRPr="00EE76EB">
        <w:rPr>
          <w:rFonts w:ascii="Arial" w:hAnsi="Arial" w:cs="Arial"/>
          <w:sz w:val="24"/>
          <w:szCs w:val="24"/>
        </w:rPr>
        <w:t>sau</w:t>
      </w:r>
      <w:r w:rsidR="00F01776">
        <w:rPr>
          <w:rFonts w:ascii="Arial" w:hAnsi="Arial" w:cs="Arial"/>
          <w:sz w:val="24"/>
          <w:szCs w:val="24"/>
        </w:rPr>
        <w:t xml:space="preserve"> </w:t>
      </w:r>
      <w:r w:rsidRPr="00EE76EB">
        <w:rPr>
          <w:rFonts w:ascii="Arial" w:hAnsi="Arial" w:cs="Arial"/>
          <w:sz w:val="24"/>
          <w:szCs w:val="24"/>
        </w:rPr>
        <w:t>blocarea</w:t>
      </w:r>
      <w:r w:rsidR="00F01776">
        <w:rPr>
          <w:rFonts w:ascii="Arial" w:hAnsi="Arial" w:cs="Arial"/>
          <w:sz w:val="24"/>
          <w:szCs w:val="24"/>
        </w:rPr>
        <w:t xml:space="preserve"> </w:t>
      </w:r>
      <w:r w:rsidRPr="00EE76EB">
        <w:rPr>
          <w:rFonts w:ascii="Arial" w:hAnsi="Arial" w:cs="Arial"/>
          <w:sz w:val="24"/>
          <w:szCs w:val="24"/>
        </w:rPr>
        <w:t>usilor</w:t>
      </w:r>
      <w:r w:rsidR="00F01776">
        <w:rPr>
          <w:rFonts w:ascii="Arial" w:hAnsi="Arial" w:cs="Arial"/>
          <w:sz w:val="24"/>
          <w:szCs w:val="24"/>
        </w:rPr>
        <w:t xml:space="preserve"> </w:t>
      </w:r>
      <w:r w:rsidRPr="00EE76EB">
        <w:rPr>
          <w:rFonts w:ascii="Arial" w:hAnsi="Arial" w:cs="Arial"/>
          <w:sz w:val="24"/>
          <w:szCs w:val="24"/>
        </w:rPr>
        <w:t>sau a altor</w:t>
      </w:r>
      <w:r w:rsidR="00F01776">
        <w:rPr>
          <w:rFonts w:ascii="Arial" w:hAnsi="Arial" w:cs="Arial"/>
          <w:sz w:val="24"/>
          <w:szCs w:val="24"/>
        </w:rPr>
        <w:t xml:space="preserve"> dispozitive </w:t>
      </w:r>
      <w:r w:rsidRPr="00EE76EB">
        <w:rPr>
          <w:rFonts w:ascii="Arial" w:hAnsi="Arial" w:cs="Arial"/>
          <w:sz w:val="24"/>
          <w:szCs w:val="24"/>
        </w:rPr>
        <w:t>destinate</w:t>
      </w:r>
      <w:r w:rsidR="00F01776">
        <w:rPr>
          <w:rFonts w:ascii="Arial" w:hAnsi="Arial" w:cs="Arial"/>
          <w:sz w:val="24"/>
          <w:szCs w:val="24"/>
        </w:rPr>
        <w:t xml:space="preserve"> </w:t>
      </w:r>
      <w:r w:rsidRPr="00EE76EB">
        <w:rPr>
          <w:rFonts w:ascii="Arial" w:hAnsi="Arial" w:cs="Arial"/>
          <w:sz w:val="24"/>
          <w:szCs w:val="24"/>
        </w:rPr>
        <w:t>evacuarii;</w:t>
      </w:r>
      <w:r w:rsidRPr="00EE76EB">
        <w:rPr>
          <w:rFonts w:ascii="Arial" w:hAnsi="Arial" w:cs="Arial"/>
          <w:sz w:val="24"/>
          <w:szCs w:val="24"/>
        </w:rPr>
        <w:br/>
        <w:t>c. scoaterea din functiune a illuminatului de siguranta</w:t>
      </w:r>
      <w:r w:rsidR="00F01776">
        <w:rPr>
          <w:rFonts w:ascii="Arial" w:hAnsi="Arial" w:cs="Arial"/>
          <w:sz w:val="24"/>
          <w:szCs w:val="24"/>
        </w:rPr>
        <w:t xml:space="preserve"> </w:t>
      </w:r>
      <w:r w:rsidRPr="00EE76EB">
        <w:rPr>
          <w:rFonts w:ascii="Arial" w:hAnsi="Arial" w:cs="Arial"/>
          <w:sz w:val="24"/>
          <w:szCs w:val="24"/>
        </w:rPr>
        <w:t>pentru</w:t>
      </w:r>
      <w:r w:rsidR="00F01776">
        <w:rPr>
          <w:rFonts w:ascii="Arial" w:hAnsi="Arial" w:cs="Arial"/>
          <w:sz w:val="24"/>
          <w:szCs w:val="24"/>
        </w:rPr>
        <w:t xml:space="preserve"> </w:t>
      </w:r>
      <w:r w:rsidRPr="00EE76EB">
        <w:rPr>
          <w:rFonts w:ascii="Arial" w:hAnsi="Arial" w:cs="Arial"/>
          <w:sz w:val="24"/>
          <w:szCs w:val="24"/>
        </w:rPr>
        <w:t>evacuare.</w:t>
      </w:r>
    </w:p>
    <w:p w:rsidR="00EE76EB" w:rsidRPr="00EE76EB" w:rsidRDefault="00EE76EB" w:rsidP="00EE76EB">
      <w:pPr>
        <w:spacing w:line="360" w:lineRule="auto"/>
        <w:rPr>
          <w:rFonts w:ascii="Arial" w:hAnsi="Arial" w:cs="Arial"/>
          <w:b/>
          <w:noProof/>
          <w:sz w:val="24"/>
          <w:szCs w:val="24"/>
          <w:lang w:val="ro-RO"/>
        </w:rPr>
      </w:pPr>
    </w:p>
    <w:p w:rsidR="00EE76EB" w:rsidRPr="00EE76EB" w:rsidRDefault="00EE76EB" w:rsidP="00EE76EB">
      <w:pPr>
        <w:spacing w:line="360" w:lineRule="auto"/>
        <w:rPr>
          <w:rFonts w:ascii="Arial" w:hAnsi="Arial" w:cs="Arial"/>
          <w:b/>
          <w:noProof/>
          <w:sz w:val="24"/>
          <w:szCs w:val="24"/>
          <w:lang w:val="ro-RO"/>
        </w:rPr>
      </w:pPr>
      <w:r w:rsidRPr="00EE76EB">
        <w:rPr>
          <w:rFonts w:ascii="Arial" w:hAnsi="Arial" w:cs="Arial"/>
          <w:b/>
          <w:noProof/>
          <w:sz w:val="24"/>
          <w:szCs w:val="24"/>
          <w:lang w:val="ro-RO"/>
        </w:rPr>
        <w:t xml:space="preserve">5.0 ATENTIONARI SPECIALE </w:t>
      </w:r>
    </w:p>
    <w:p w:rsidR="00EE76EB" w:rsidRPr="00EE76EB" w:rsidRDefault="00EE76EB" w:rsidP="00AD1C2A">
      <w:pPr>
        <w:pStyle w:val="ListParagraph"/>
        <w:numPr>
          <w:ilvl w:val="0"/>
          <w:numId w:val="11"/>
        </w:numPr>
        <w:spacing w:line="360" w:lineRule="auto"/>
        <w:ind w:left="180" w:hanging="180"/>
        <w:jc w:val="both"/>
        <w:rPr>
          <w:rFonts w:ascii="Arial" w:hAnsi="Arial" w:cs="Arial"/>
          <w:noProof/>
          <w:sz w:val="24"/>
          <w:szCs w:val="24"/>
          <w:lang w:val="pt-BR"/>
        </w:rPr>
      </w:pPr>
      <w:r w:rsidRPr="00EE76EB">
        <w:rPr>
          <w:rFonts w:ascii="Arial" w:hAnsi="Arial" w:cs="Arial"/>
          <w:noProof/>
          <w:sz w:val="24"/>
          <w:szCs w:val="24"/>
          <w:lang w:val="ro-RO"/>
        </w:rPr>
        <w:t xml:space="preserve">Ignorarea neconformitatiilor, nerespectarea instructiunilor interne SSU ori a normelor PSI poate conduce la o situatie de urgenta cu urmari greu de cuantificat. </w:t>
      </w:r>
    </w:p>
    <w:p w:rsidR="00EE76EB" w:rsidRPr="00EE76EB" w:rsidRDefault="00EE76EB" w:rsidP="00EE76EB">
      <w:pPr>
        <w:spacing w:line="360" w:lineRule="auto"/>
        <w:rPr>
          <w:rFonts w:ascii="Arial" w:hAnsi="Arial" w:cs="Arial"/>
          <w:noProof/>
          <w:sz w:val="24"/>
          <w:szCs w:val="24"/>
          <w:lang w:val="ro-RO"/>
        </w:rPr>
      </w:pPr>
    </w:p>
    <w:p w:rsidR="00EE76EB" w:rsidRPr="00EE76EB" w:rsidRDefault="00EE76EB" w:rsidP="00EE76EB">
      <w:pPr>
        <w:spacing w:after="40" w:line="360" w:lineRule="auto"/>
        <w:rPr>
          <w:rFonts w:ascii="Arial" w:hAnsi="Arial" w:cs="Arial"/>
          <w:b/>
          <w:color w:val="0000FF"/>
          <w:sz w:val="24"/>
          <w:szCs w:val="24"/>
          <w:lang w:val="ro-RO"/>
        </w:rPr>
      </w:pPr>
      <w:r w:rsidRPr="00EE76EB">
        <w:rPr>
          <w:rFonts w:ascii="Arial" w:hAnsi="Arial" w:cs="Arial"/>
          <w:b/>
          <w:color w:val="0000FF"/>
          <w:sz w:val="24"/>
          <w:szCs w:val="24"/>
          <w:lang w:val="ro-RO"/>
        </w:rPr>
        <w:t>Gesturi simple care iti pot salva viata:</w:t>
      </w:r>
    </w:p>
    <w:p w:rsidR="00EE76EB" w:rsidRPr="00EE76EB" w:rsidRDefault="00EE76EB" w:rsidP="00AD1C2A">
      <w:pPr>
        <w:pStyle w:val="ListParagraph"/>
        <w:numPr>
          <w:ilvl w:val="0"/>
          <w:numId w:val="3"/>
        </w:numPr>
        <w:spacing w:after="40" w:line="360" w:lineRule="auto"/>
        <w:ind w:left="180" w:hanging="180"/>
        <w:jc w:val="both"/>
        <w:rPr>
          <w:rFonts w:ascii="Arial" w:hAnsi="Arial" w:cs="Arial"/>
          <w:color w:val="000000"/>
          <w:sz w:val="24"/>
          <w:szCs w:val="24"/>
          <w:lang w:val="ro-RO"/>
        </w:rPr>
      </w:pPr>
      <w:r w:rsidRPr="00EE76EB">
        <w:rPr>
          <w:rFonts w:ascii="Arial" w:hAnsi="Arial" w:cs="Arial"/>
          <w:color w:val="000000"/>
          <w:sz w:val="24"/>
          <w:szCs w:val="24"/>
          <w:lang w:val="ro-RO"/>
        </w:rPr>
        <w:t>Memoreaza caile de evacuare si amplasarea mijloacelor de stingere</w:t>
      </w:r>
    </w:p>
    <w:p w:rsidR="00EE76EB" w:rsidRPr="00EE76EB" w:rsidRDefault="00EE76EB" w:rsidP="00AD1C2A">
      <w:pPr>
        <w:pStyle w:val="ListParagraph"/>
        <w:numPr>
          <w:ilvl w:val="0"/>
          <w:numId w:val="3"/>
        </w:numPr>
        <w:spacing w:after="40" w:line="360" w:lineRule="auto"/>
        <w:ind w:left="180" w:hanging="180"/>
        <w:jc w:val="both"/>
        <w:rPr>
          <w:rFonts w:ascii="Arial" w:hAnsi="Arial" w:cs="Arial"/>
          <w:color w:val="000000"/>
          <w:sz w:val="24"/>
          <w:szCs w:val="24"/>
          <w:lang w:val="ro-RO"/>
        </w:rPr>
      </w:pPr>
      <w:r w:rsidRPr="00EE76EB">
        <w:rPr>
          <w:rFonts w:ascii="Arial" w:hAnsi="Arial" w:cs="Arial"/>
          <w:color w:val="000000"/>
          <w:sz w:val="24"/>
          <w:szCs w:val="24"/>
          <w:lang w:val="ro-RO"/>
        </w:rPr>
        <w:lastRenderedPageBreak/>
        <w:t>Nu bloca niciodata caile de evacuare sau accesul la stingatoare</w:t>
      </w:r>
    </w:p>
    <w:p w:rsidR="00EE76EB" w:rsidRPr="00EE76EB" w:rsidRDefault="00EE76EB" w:rsidP="00AD1C2A">
      <w:pPr>
        <w:pStyle w:val="ListParagraph"/>
        <w:numPr>
          <w:ilvl w:val="0"/>
          <w:numId w:val="3"/>
        </w:numPr>
        <w:spacing w:after="40" w:line="360" w:lineRule="auto"/>
        <w:ind w:left="180" w:hanging="180"/>
        <w:jc w:val="both"/>
        <w:rPr>
          <w:rFonts w:ascii="Arial" w:hAnsi="Arial" w:cs="Arial"/>
          <w:color w:val="000000"/>
          <w:sz w:val="24"/>
          <w:szCs w:val="24"/>
          <w:lang w:val="ro-RO"/>
        </w:rPr>
      </w:pPr>
      <w:r w:rsidRPr="00EE76EB">
        <w:rPr>
          <w:rFonts w:ascii="Arial" w:hAnsi="Arial" w:cs="Arial"/>
          <w:color w:val="000000"/>
          <w:sz w:val="24"/>
          <w:szCs w:val="24"/>
          <w:lang w:val="ro-RO"/>
        </w:rPr>
        <w:t>Consulta periodic panoul de informare SSU</w:t>
      </w:r>
    </w:p>
    <w:p w:rsidR="00EE76EB" w:rsidRPr="00EE76EB" w:rsidRDefault="00EE76EB" w:rsidP="00AD1C2A">
      <w:pPr>
        <w:pStyle w:val="ListParagraph"/>
        <w:numPr>
          <w:ilvl w:val="0"/>
          <w:numId w:val="3"/>
        </w:numPr>
        <w:spacing w:after="40" w:line="360" w:lineRule="auto"/>
        <w:ind w:left="180" w:hanging="180"/>
        <w:jc w:val="both"/>
        <w:rPr>
          <w:rFonts w:ascii="Arial" w:hAnsi="Arial" w:cs="Arial"/>
          <w:color w:val="000000"/>
          <w:sz w:val="24"/>
          <w:szCs w:val="24"/>
          <w:lang w:val="ro-RO"/>
        </w:rPr>
      </w:pPr>
      <w:r w:rsidRPr="00EE76EB">
        <w:rPr>
          <w:rFonts w:ascii="Arial" w:hAnsi="Arial" w:cs="Arial"/>
          <w:color w:val="000000"/>
          <w:sz w:val="24"/>
          <w:szCs w:val="24"/>
          <w:lang w:val="ro-RO"/>
        </w:rPr>
        <w:t xml:space="preserve">Participa la exercitiile de simulare </w:t>
      </w:r>
    </w:p>
    <w:p w:rsidR="00EE76EB" w:rsidRPr="00EE76EB" w:rsidRDefault="00EE76EB" w:rsidP="00EE76EB">
      <w:pPr>
        <w:spacing w:line="360" w:lineRule="auto"/>
        <w:rPr>
          <w:rFonts w:ascii="Arial" w:hAnsi="Arial" w:cs="Arial"/>
          <w:noProof/>
          <w:sz w:val="24"/>
          <w:szCs w:val="24"/>
          <w:lang w:val="ro-RO"/>
        </w:rPr>
      </w:pPr>
    </w:p>
    <w:p w:rsidR="00EE76EB" w:rsidRPr="00EE76EB" w:rsidRDefault="00EE76EB" w:rsidP="00EE76EB">
      <w:pPr>
        <w:spacing w:line="360" w:lineRule="auto"/>
        <w:rPr>
          <w:rFonts w:ascii="Arial" w:hAnsi="Arial" w:cs="Arial"/>
          <w:noProof/>
          <w:sz w:val="24"/>
          <w:szCs w:val="24"/>
          <w:lang w:val="ro-RO"/>
        </w:rPr>
      </w:pPr>
      <w:r w:rsidRPr="00EE76EB">
        <w:rPr>
          <w:rFonts w:ascii="Arial" w:hAnsi="Arial" w:cs="Arial"/>
          <w:b/>
          <w:caps/>
          <w:noProof/>
          <w:sz w:val="24"/>
          <w:szCs w:val="24"/>
          <w:lang w:val="ro-RO"/>
        </w:rPr>
        <w:t>6.0 Documente asociate</w:t>
      </w:r>
    </w:p>
    <w:p w:rsidR="00EE76EB" w:rsidRPr="00EE76EB" w:rsidRDefault="00EE76EB" w:rsidP="00AD1C2A">
      <w:pPr>
        <w:numPr>
          <w:ilvl w:val="0"/>
          <w:numId w:val="2"/>
        </w:numPr>
        <w:tabs>
          <w:tab w:val="clear" w:pos="1440"/>
          <w:tab w:val="num" w:pos="0"/>
          <w:tab w:val="left" w:pos="180"/>
        </w:tabs>
        <w:spacing w:line="360" w:lineRule="auto"/>
        <w:ind w:left="0" w:firstLine="0"/>
        <w:jc w:val="both"/>
        <w:rPr>
          <w:rFonts w:ascii="Arial" w:hAnsi="Arial" w:cs="Arial"/>
          <w:sz w:val="24"/>
          <w:szCs w:val="24"/>
          <w:lang w:val="ro-RO"/>
        </w:rPr>
      </w:pPr>
      <w:r w:rsidRPr="00EE76EB">
        <w:rPr>
          <w:rFonts w:ascii="Arial" w:hAnsi="Arial" w:cs="Arial"/>
          <w:sz w:val="24"/>
          <w:szCs w:val="24"/>
          <w:lang w:val="ro-RO"/>
        </w:rPr>
        <w:t>Ordinul nr. 163/2007 - Pentru aprobarea Normelor generale de aparare impotriva incendiilor</w:t>
      </w:r>
    </w:p>
    <w:p w:rsidR="00EE76EB" w:rsidRPr="00EE76EB" w:rsidRDefault="00EE76EB" w:rsidP="00AD1C2A">
      <w:pPr>
        <w:numPr>
          <w:ilvl w:val="0"/>
          <w:numId w:val="2"/>
        </w:numPr>
        <w:tabs>
          <w:tab w:val="clear" w:pos="1440"/>
          <w:tab w:val="num" w:pos="0"/>
          <w:tab w:val="left" w:pos="180"/>
        </w:tabs>
        <w:spacing w:line="360" w:lineRule="auto"/>
        <w:ind w:left="0" w:firstLine="0"/>
        <w:jc w:val="both"/>
        <w:rPr>
          <w:rFonts w:ascii="Arial" w:hAnsi="Arial" w:cs="Arial"/>
          <w:sz w:val="24"/>
          <w:szCs w:val="24"/>
          <w:lang w:val="ro-RO"/>
        </w:rPr>
      </w:pPr>
      <w:r w:rsidRPr="00EE76EB">
        <w:rPr>
          <w:rFonts w:ascii="Arial" w:hAnsi="Arial" w:cs="Arial"/>
          <w:sz w:val="24"/>
          <w:szCs w:val="24"/>
          <w:lang w:val="ro-RO"/>
        </w:rPr>
        <w:t>Legea 307/2006, cu modificarile si completarile ulterioare - Privind apararea impotriva incendiilor</w:t>
      </w:r>
    </w:p>
    <w:p w:rsidR="00EE76EB" w:rsidRPr="00EE76EB" w:rsidRDefault="00EE76EB" w:rsidP="00AD1C2A">
      <w:pPr>
        <w:numPr>
          <w:ilvl w:val="0"/>
          <w:numId w:val="2"/>
        </w:numPr>
        <w:tabs>
          <w:tab w:val="clear" w:pos="1440"/>
          <w:tab w:val="num" w:pos="0"/>
          <w:tab w:val="left" w:pos="180"/>
        </w:tabs>
        <w:spacing w:line="360" w:lineRule="auto"/>
        <w:ind w:left="0" w:firstLine="0"/>
        <w:jc w:val="both"/>
        <w:rPr>
          <w:rFonts w:ascii="Arial" w:hAnsi="Arial" w:cs="Arial"/>
          <w:sz w:val="24"/>
          <w:szCs w:val="24"/>
          <w:lang w:val="ro-RO"/>
        </w:rPr>
      </w:pPr>
      <w:r w:rsidRPr="00EE76EB">
        <w:rPr>
          <w:rFonts w:ascii="Arial" w:hAnsi="Arial" w:cs="Arial"/>
          <w:sz w:val="24"/>
          <w:szCs w:val="24"/>
          <w:lang w:val="ro-RO"/>
        </w:rPr>
        <w:t>Ordin 1184/2006 - Normele privind organizarea si asigurarea activitatii de evacuare in situatii de urgenta</w:t>
      </w:r>
    </w:p>
    <w:p w:rsidR="00EE76EB" w:rsidRPr="00EE76EB" w:rsidRDefault="00EE76EB" w:rsidP="00AD1C2A">
      <w:pPr>
        <w:numPr>
          <w:ilvl w:val="0"/>
          <w:numId w:val="2"/>
        </w:numPr>
        <w:tabs>
          <w:tab w:val="clear" w:pos="1440"/>
          <w:tab w:val="num" w:pos="0"/>
          <w:tab w:val="left" w:pos="180"/>
        </w:tabs>
        <w:spacing w:line="360" w:lineRule="auto"/>
        <w:ind w:left="0" w:firstLine="0"/>
        <w:jc w:val="both"/>
        <w:rPr>
          <w:rFonts w:ascii="Arial" w:hAnsi="Arial" w:cs="Arial"/>
          <w:sz w:val="24"/>
          <w:szCs w:val="24"/>
          <w:lang w:val="ro-RO"/>
        </w:rPr>
      </w:pPr>
      <w:r w:rsidRPr="00EE76EB">
        <w:rPr>
          <w:rFonts w:ascii="Arial" w:hAnsi="Arial" w:cs="Arial"/>
          <w:sz w:val="24"/>
          <w:szCs w:val="24"/>
          <w:lang w:val="ro-RO"/>
        </w:rPr>
        <w:t xml:space="preserve">Ordin </w:t>
      </w:r>
      <w:r w:rsidR="008A57CA">
        <w:rPr>
          <w:rFonts w:ascii="Arial" w:hAnsi="Arial" w:cs="Arial"/>
          <w:sz w:val="24"/>
          <w:szCs w:val="24"/>
          <w:lang w:val="ro-RO"/>
        </w:rPr>
        <w:t>89</w:t>
      </w:r>
      <w:r w:rsidRPr="00EE76EB">
        <w:rPr>
          <w:rFonts w:ascii="Arial" w:hAnsi="Arial" w:cs="Arial"/>
          <w:sz w:val="24"/>
          <w:szCs w:val="24"/>
          <w:lang w:val="ro-RO"/>
        </w:rPr>
        <w:t>/20</w:t>
      </w:r>
      <w:r w:rsidR="008A57CA">
        <w:rPr>
          <w:rFonts w:ascii="Arial" w:hAnsi="Arial" w:cs="Arial"/>
          <w:sz w:val="24"/>
          <w:szCs w:val="24"/>
          <w:lang w:val="ro-RO"/>
        </w:rPr>
        <w:t>11</w:t>
      </w:r>
      <w:r w:rsidRPr="00EE76EB">
        <w:rPr>
          <w:rFonts w:ascii="Arial" w:hAnsi="Arial" w:cs="Arial"/>
          <w:sz w:val="24"/>
          <w:szCs w:val="24"/>
          <w:lang w:val="ro-RO"/>
        </w:rPr>
        <w:t xml:space="preserve"> - Pentru aprobarea Regulamentului de planificare, organizare, pregatire si desfasurare a activitatii de prevenire a situatiilor de urgenta</w:t>
      </w:r>
    </w:p>
    <w:p w:rsidR="00EE76EB" w:rsidRPr="00EE76EB" w:rsidRDefault="00EE76EB" w:rsidP="00AD1C2A">
      <w:pPr>
        <w:pStyle w:val="Default"/>
        <w:numPr>
          <w:ilvl w:val="0"/>
          <w:numId w:val="2"/>
        </w:numPr>
        <w:tabs>
          <w:tab w:val="clear" w:pos="1440"/>
          <w:tab w:val="left" w:pos="180"/>
          <w:tab w:val="left" w:pos="630"/>
          <w:tab w:val="left" w:pos="1170"/>
          <w:tab w:val="num" w:pos="2070"/>
        </w:tabs>
        <w:spacing w:line="360" w:lineRule="auto"/>
        <w:ind w:left="0" w:firstLine="0"/>
        <w:jc w:val="both"/>
        <w:rPr>
          <w:rFonts w:ascii="Arial" w:hAnsi="Arial" w:cs="Arial"/>
        </w:rPr>
      </w:pPr>
      <w:r w:rsidRPr="00EE76EB">
        <w:rPr>
          <w:rFonts w:ascii="Arial" w:hAnsi="Arial" w:cs="Arial"/>
          <w:bCs/>
        </w:rPr>
        <w:t>Ordinul 262/2010</w:t>
      </w:r>
      <w:r w:rsidRPr="00EE76EB">
        <w:rPr>
          <w:rFonts w:ascii="Arial" w:hAnsi="Arial" w:cs="Arial"/>
          <w:color w:val="auto"/>
          <w:lang w:val="ro-RO"/>
        </w:rPr>
        <w:t xml:space="preserve">- </w:t>
      </w:r>
      <w:r w:rsidRPr="00EE76EB">
        <w:rPr>
          <w:rFonts w:ascii="Arial" w:hAnsi="Arial" w:cs="Arial"/>
          <w:bCs/>
        </w:rPr>
        <w:t>Pentrua</w:t>
      </w:r>
      <w:r w:rsidR="00884287">
        <w:rPr>
          <w:rFonts w:ascii="Arial" w:hAnsi="Arial" w:cs="Arial"/>
          <w:bCs/>
        </w:rPr>
        <w:t xml:space="preserve"> </w:t>
      </w:r>
      <w:r w:rsidRPr="00EE76EB">
        <w:rPr>
          <w:rFonts w:ascii="Arial" w:hAnsi="Arial" w:cs="Arial"/>
          <w:bCs/>
        </w:rPr>
        <w:t>probarea</w:t>
      </w:r>
      <w:r w:rsidR="00884287">
        <w:rPr>
          <w:rFonts w:ascii="Arial" w:hAnsi="Arial" w:cs="Arial"/>
          <w:bCs/>
        </w:rPr>
        <w:t xml:space="preserve"> </w:t>
      </w:r>
      <w:r w:rsidRPr="00EE76EB">
        <w:rPr>
          <w:rFonts w:ascii="Arial" w:hAnsi="Arial" w:cs="Arial"/>
          <w:bCs/>
        </w:rPr>
        <w:t>Dispozitiilor</w:t>
      </w:r>
      <w:r w:rsidR="00884287">
        <w:rPr>
          <w:rFonts w:ascii="Arial" w:hAnsi="Arial" w:cs="Arial"/>
          <w:bCs/>
        </w:rPr>
        <w:t xml:space="preserve"> </w:t>
      </w:r>
      <w:r w:rsidRPr="00EE76EB">
        <w:rPr>
          <w:rFonts w:ascii="Arial" w:hAnsi="Arial" w:cs="Arial"/>
          <w:bCs/>
        </w:rPr>
        <w:t>generale de aparare</w:t>
      </w:r>
      <w:r w:rsidR="00884287">
        <w:rPr>
          <w:rFonts w:ascii="Arial" w:hAnsi="Arial" w:cs="Arial"/>
          <w:bCs/>
        </w:rPr>
        <w:t xml:space="preserve"> </w:t>
      </w:r>
      <w:r w:rsidRPr="00EE76EB">
        <w:rPr>
          <w:rFonts w:ascii="Arial" w:hAnsi="Arial" w:cs="Arial"/>
          <w:bCs/>
        </w:rPr>
        <w:t>impotriva</w:t>
      </w:r>
      <w:r w:rsidR="00884287">
        <w:rPr>
          <w:rFonts w:ascii="Arial" w:hAnsi="Arial" w:cs="Arial"/>
          <w:bCs/>
        </w:rPr>
        <w:t xml:space="preserve"> </w:t>
      </w:r>
      <w:r w:rsidRPr="00EE76EB">
        <w:rPr>
          <w:rFonts w:ascii="Arial" w:hAnsi="Arial" w:cs="Arial"/>
          <w:bCs/>
        </w:rPr>
        <w:t>incendiilor la spatii</w:t>
      </w:r>
      <w:r w:rsidR="008A57CA">
        <w:rPr>
          <w:rFonts w:ascii="Arial" w:hAnsi="Arial" w:cs="Arial"/>
          <w:bCs/>
        </w:rPr>
        <w:t xml:space="preserve"> </w:t>
      </w:r>
      <w:r w:rsidRPr="00EE76EB">
        <w:rPr>
          <w:rFonts w:ascii="Arial" w:hAnsi="Arial" w:cs="Arial"/>
          <w:bCs/>
        </w:rPr>
        <w:t>pentru</w:t>
      </w:r>
      <w:r w:rsidR="008A57CA">
        <w:rPr>
          <w:rFonts w:ascii="Arial" w:hAnsi="Arial" w:cs="Arial"/>
          <w:bCs/>
        </w:rPr>
        <w:t xml:space="preserve"> </w:t>
      </w:r>
      <w:r w:rsidRPr="00EE76EB">
        <w:rPr>
          <w:rFonts w:ascii="Arial" w:hAnsi="Arial" w:cs="Arial"/>
          <w:bCs/>
        </w:rPr>
        <w:t>birouri.</w:t>
      </w:r>
    </w:p>
    <w:p w:rsidR="00EE76EB" w:rsidRPr="00884287" w:rsidRDefault="00EE76EB" w:rsidP="00AD1C2A">
      <w:pPr>
        <w:pStyle w:val="Default"/>
        <w:numPr>
          <w:ilvl w:val="0"/>
          <w:numId w:val="2"/>
        </w:numPr>
        <w:tabs>
          <w:tab w:val="clear" w:pos="1440"/>
          <w:tab w:val="left" w:pos="180"/>
          <w:tab w:val="left" w:pos="630"/>
          <w:tab w:val="left" w:pos="1170"/>
          <w:tab w:val="num" w:pos="2070"/>
        </w:tabs>
        <w:spacing w:line="360" w:lineRule="auto"/>
        <w:ind w:left="0" w:firstLine="0"/>
        <w:jc w:val="both"/>
        <w:rPr>
          <w:rFonts w:ascii="Arial" w:hAnsi="Arial" w:cs="Arial"/>
          <w:color w:val="000000" w:themeColor="text1"/>
        </w:rPr>
      </w:pPr>
      <w:r w:rsidRPr="00884287">
        <w:rPr>
          <w:rFonts w:ascii="Arial" w:hAnsi="Arial" w:cs="Arial"/>
          <w:bCs/>
          <w:color w:val="000000" w:themeColor="text1"/>
        </w:rPr>
        <w:t xml:space="preserve">Normativ de sigurantala foc al constructiilor </w:t>
      </w:r>
      <w:r w:rsidR="008A57CA" w:rsidRPr="00884287">
        <w:rPr>
          <w:rFonts w:ascii="Arial" w:hAnsi="Arial" w:cs="Arial"/>
          <w:bCs/>
          <w:color w:val="000000" w:themeColor="text1"/>
        </w:rPr>
        <w:t>P</w:t>
      </w:r>
      <w:r w:rsidRPr="00884287">
        <w:rPr>
          <w:rFonts w:ascii="Arial" w:hAnsi="Arial" w:cs="Arial"/>
          <w:bCs/>
          <w:color w:val="000000" w:themeColor="text1"/>
        </w:rPr>
        <w:t>118</w:t>
      </w:r>
      <w:r w:rsidR="008A57CA" w:rsidRPr="00884287">
        <w:rPr>
          <w:rFonts w:ascii="Arial" w:hAnsi="Arial" w:cs="Arial"/>
          <w:bCs/>
          <w:color w:val="000000" w:themeColor="text1"/>
        </w:rPr>
        <w:t>/1999</w:t>
      </w:r>
    </w:p>
    <w:p w:rsidR="007D0F0B" w:rsidRPr="00D51431" w:rsidRDefault="007D0F0B" w:rsidP="00D51431">
      <w:pPr>
        <w:tabs>
          <w:tab w:val="left" w:pos="180"/>
        </w:tabs>
        <w:spacing w:line="360" w:lineRule="auto"/>
        <w:ind w:left="142"/>
        <w:jc w:val="both"/>
        <w:rPr>
          <w:rFonts w:ascii="Arial" w:hAnsi="Arial" w:cs="Arial"/>
          <w:sz w:val="24"/>
          <w:szCs w:val="24"/>
          <w:lang w:val="ro-RO"/>
        </w:rPr>
      </w:pPr>
    </w:p>
    <w:p w:rsidR="00222F4B" w:rsidRPr="00D51431" w:rsidRDefault="007B78BE" w:rsidP="00D51431">
      <w:pPr>
        <w:tabs>
          <w:tab w:val="left" w:pos="180"/>
        </w:tabs>
        <w:spacing w:line="360" w:lineRule="auto"/>
        <w:ind w:left="142"/>
        <w:jc w:val="both"/>
        <w:rPr>
          <w:rFonts w:ascii="Arial" w:hAnsi="Arial" w:cs="Arial"/>
          <w:sz w:val="24"/>
          <w:szCs w:val="24"/>
          <w:lang w:val="ro-RO"/>
        </w:rPr>
      </w:pPr>
      <w:r>
        <w:rPr>
          <w:rFonts w:ascii="Arial" w:hAnsi="Arial" w:cs="Arial"/>
          <w:noProof/>
          <w:sz w:val="24"/>
          <w:szCs w:val="24"/>
          <w:lang w:eastAsia="en-US"/>
        </w:rPr>
        <w:pict>
          <v:shapetype id="_x0000_t202" coordsize="21600,21600" o:spt="202" path="m,l,21600r21600,l21600,xe">
            <v:stroke joinstyle="miter"/>
            <v:path gradientshapeok="t" o:connecttype="rect"/>
          </v:shapetype>
          <v:shape id="Text Box 3" o:spid="_x0000_s1026" type="#_x0000_t202" style="position:absolute;left:0;text-align:left;margin-left:383.6pt;margin-top:65.1pt;width:88.3pt;height:21pt;z-index:25166131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" stroked="f">
            <v:textbox style="mso-fit-shape-to-text:t">
              <w:txbxContent>
                <w:p w:rsidR="00222F4B" w:rsidRPr="00A97F5D" w:rsidRDefault="00222F4B">
                  <w:pPr>
                    <w:rPr>
                      <w:rFonts w:ascii="Arial" w:hAnsi="Arial" w:cs="Arial"/>
                      <w:b/>
                      <w:sz w:val="24"/>
                      <w:szCs w:val="24"/>
                    </w:rPr>
                  </w:pPr>
                  <w:r w:rsidRPr="00A97F5D">
                    <w:rPr>
                      <w:rFonts w:ascii="Arial" w:hAnsi="Arial" w:cs="Arial"/>
                      <w:b/>
                      <w:sz w:val="24"/>
                      <w:szCs w:val="24"/>
                    </w:rPr>
                    <w:t>Aprobat,</w:t>
                  </w:r>
                </w:p>
              </w:txbxContent>
            </v:textbox>
            <w10:wrap type="square"/>
          </v:shape>
        </w:pict>
      </w:r>
      <w:r>
        <w:rPr>
          <w:rFonts w:ascii="Arial" w:hAnsi="Arial" w:cs="Arial"/>
          <w:noProof/>
          <w:sz w:val="24"/>
          <w:szCs w:val="24"/>
          <w:lang w:eastAsia="en-US"/>
        </w:rPr>
        <w:pict>
          <v:shape id="Text Box 2" o:spid="_x0000_s1027" type="#_x0000_t202" style="position:absolute;left:0;text-align:left;margin-left:3.55pt;margin-top:66.15pt;width:192.45pt;height:76.2pt;z-index:251659264;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" stroked="f">
            <v:textbox style="mso-fit-shape-to-text:t">
              <w:txbxContent>
                <w:p w:rsidR="00222F4B" w:rsidRPr="006F33EF" w:rsidRDefault="00222F4B" w:rsidP="00222F4B">
                  <w:pPr>
                    <w:rPr>
                      <w:rFonts w:ascii="Arial" w:hAnsi="Arial" w:cs="Arial"/>
                      <w:b/>
                      <w:sz w:val="24"/>
                      <w:szCs w:val="24"/>
                    </w:rPr>
                  </w:pPr>
                  <w:r w:rsidRPr="006F33EF">
                    <w:rPr>
                      <w:rFonts w:ascii="Arial" w:hAnsi="Arial" w:cs="Arial"/>
                      <w:b/>
                      <w:sz w:val="24"/>
                      <w:szCs w:val="24"/>
                    </w:rPr>
                    <w:t>Elaborat,</w:t>
                  </w:r>
                </w:p>
              </w:txbxContent>
            </v:textbox>
            <w10:wrap type="square"/>
          </v:shape>
        </w:pict>
      </w:r>
    </w:p>
    <w:sectPr w:rsidR="00222F4B" w:rsidRPr="00D51431" w:rsidSect="00124A50">
      <w:headerReference w:type="even" r:id="rId10"/>
      <w:headerReference w:type="default" r:id="rId11"/>
      <w:footerReference w:type="default" r:id="rId12"/>
      <w:headerReference w:type="first" r:id="rId13"/>
      <w:footerReference w:type="first" r:id="rId14"/>
      <w:pgSz w:w="11907" w:h="16840" w:code="9"/>
      <w:pgMar w:top="851" w:right="851" w:bottom="851" w:left="1418" w:header="851" w:footer="37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C5C" w:rsidRDefault="008E2C5C">
      <w:r>
        <w:separator/>
      </w:r>
    </w:p>
  </w:endnote>
  <w:endnote w:type="continuationSeparator" w:id="1">
    <w:p w:rsidR="008E2C5C" w:rsidRDefault="008E2C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CF8" w:rsidRPr="00BA17B6" w:rsidRDefault="00D51431" w:rsidP="00FB7CF8">
    <w:pPr>
      <w:pStyle w:val="Footer"/>
      <w:jc w:val="right"/>
      <w:rPr>
        <w:rFonts w:ascii="Arial" w:hAnsi="Arial" w:cs="Arial"/>
        <w:sz w:val="16"/>
        <w:szCs w:val="16"/>
        <w:lang w:val="ro-RO"/>
      </w:rPr>
    </w:pPr>
    <w:r>
      <w:rPr>
        <w:rFonts w:ascii="Arial" w:hAnsi="Arial" w:cs="Arial"/>
        <w:sz w:val="16"/>
        <w:szCs w:val="16"/>
      </w:rPr>
      <w:t>I</w:t>
    </w:r>
    <w:r w:rsidR="00EE76EB">
      <w:rPr>
        <w:rFonts w:ascii="Arial" w:hAnsi="Arial" w:cs="Arial"/>
        <w:sz w:val="16"/>
        <w:szCs w:val="16"/>
      </w:rPr>
      <w:t>PSU 13</w:t>
    </w:r>
  </w:p>
  <w:p w:rsidR="00124A50" w:rsidRDefault="00124A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AAC" w:rsidRDefault="00A37AAC" w:rsidP="00A37AAC">
    <w:pPr>
      <w:pStyle w:val="Footer"/>
      <w:jc w:val="right"/>
      <w:rPr>
        <w:rFonts w:ascii="Arial" w:hAnsi="Arial" w:cs="Arial"/>
      </w:rPr>
    </w:pPr>
    <w:r w:rsidRPr="00521ADC">
      <w:rPr>
        <w:rFonts w:ascii="Arial" w:hAnsi="Arial" w:cs="Arial"/>
      </w:rPr>
      <w:t>I</w:t>
    </w:r>
    <w:r w:rsidR="00FB7CF8">
      <w:rPr>
        <w:rFonts w:ascii="Arial" w:hAnsi="Arial" w:cs="Arial"/>
      </w:rPr>
      <w:t>PS</w:t>
    </w:r>
    <w:r w:rsidR="00D51431">
      <w:rPr>
        <w:rFonts w:ascii="Arial" w:hAnsi="Arial" w:cs="Arial"/>
      </w:rPr>
      <w:t>U</w:t>
    </w:r>
    <w:r w:rsidR="00EE76EB">
      <w:rPr>
        <w:rFonts w:ascii="Arial" w:hAnsi="Arial" w:cs="Arial"/>
      </w:rPr>
      <w:t>13</w:t>
    </w:r>
  </w:p>
  <w:p w:rsidR="00D37475" w:rsidRDefault="00D374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C5C" w:rsidRDefault="008E2C5C">
      <w:r>
        <w:separator/>
      </w:r>
    </w:p>
  </w:footnote>
  <w:footnote w:type="continuationSeparator" w:id="1">
    <w:p w:rsidR="008E2C5C" w:rsidRDefault="008E2C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F49" w:rsidRDefault="00734530">
    <w:pPr>
      <w:pStyle w:val="Header"/>
    </w:pPr>
    <w:r>
      <w:rPr>
        <w:noProof/>
        <w:lang w:eastAsia="en-US"/>
      </w:rPr>
      <w:drawing>
        <wp:anchor distT="0" distB="0" distL="114300" distR="114300" simplePos="0" relativeHeight="251656704" behindDoc="0" locked="0" layoutInCell="0" allowOverlap="1">
          <wp:simplePos x="0" y="0"/>
          <wp:positionH relativeFrom="column">
            <wp:posOffset>103505</wp:posOffset>
          </wp:positionH>
          <wp:positionV relativeFrom="paragraph">
            <wp:posOffset>635</wp:posOffset>
          </wp:positionV>
          <wp:extent cx="720090" cy="721360"/>
          <wp:effectExtent l="19050" t="0" r="3810" b="0"/>
          <wp:wrapNone/>
          <wp:docPr id="1" name="Picture 1" descr="apa nova logo simp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a nova logo simplu"/>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720090" cy="721360"/>
                  </a:xfrm>
                  <a:prstGeom prst="rect">
                    <a:avLst/>
                  </a:prstGeom>
                  <a:noFill/>
                </pic:spPr>
              </pic:pic>
            </a:graphicData>
          </a:graphic>
        </wp:anchor>
      </w:drawing>
    </w:r>
  </w:p>
  <w:p w:rsidR="00674F49" w:rsidRDefault="00674F49">
    <w:pPr>
      <w:pStyle w:val="Header"/>
    </w:pPr>
  </w:p>
  <w:p w:rsidR="00674F49" w:rsidRDefault="00674F49">
    <w:pPr>
      <w:pStyle w:val="Header"/>
    </w:pPr>
  </w:p>
  <w:p w:rsidR="00674F49" w:rsidRDefault="00674F49">
    <w:pPr>
      <w:pStyle w:val="Header"/>
    </w:pPr>
    <w:r>
      <w:tab/>
    </w:r>
  </w:p>
  <w:p w:rsidR="00674F49" w:rsidRDefault="00674F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2910"/>
      <w:gridCol w:w="5152"/>
      <w:gridCol w:w="1792"/>
    </w:tblGrid>
    <w:tr w:rsidR="007C550A" w:rsidTr="008A1A0A">
      <w:tc>
        <w:tcPr>
          <w:tcW w:w="2235" w:type="dxa"/>
        </w:tcPr>
        <w:p w:rsidR="00A713A5" w:rsidRDefault="00E41431" w:rsidP="00A713A5">
          <w:pPr>
            <w:pStyle w:val="Header"/>
            <w:rPr>
              <w:lang w:val="ro-RO"/>
            </w:rPr>
          </w:pPr>
          <w:r>
            <w:rPr>
              <w:i/>
              <w:sz w:val="24"/>
              <w:szCs w:val="24"/>
              <w:lang w:val="it-IT"/>
            </w:rPr>
            <w:t>SOCIETATEA/INSTITUTIA</w:t>
          </w:r>
        </w:p>
      </w:tc>
      <w:tc>
        <w:tcPr>
          <w:tcW w:w="5670" w:type="dxa"/>
        </w:tcPr>
        <w:p w:rsidR="00D51431" w:rsidRPr="00C2493D" w:rsidRDefault="00EE76EB" w:rsidP="00D51431">
          <w:pPr>
            <w:pStyle w:val="Header"/>
            <w:spacing w:line="276" w:lineRule="auto"/>
            <w:jc w:val="center"/>
            <w:rPr>
              <w:rFonts w:ascii="Arial" w:hAnsi="Arial" w:cs="Arial"/>
              <w:b/>
              <w:i/>
              <w:spacing w:val="-10"/>
              <w:sz w:val="24"/>
              <w:szCs w:val="24"/>
            </w:rPr>
          </w:pPr>
          <w:r>
            <w:rPr>
              <w:rFonts w:ascii="Arial" w:hAnsi="Arial" w:cs="Arial"/>
              <w:b/>
              <w:i/>
              <w:spacing w:val="-10"/>
              <w:sz w:val="24"/>
              <w:szCs w:val="24"/>
            </w:rPr>
            <w:t>Reguli</w:t>
          </w:r>
          <w:r w:rsidR="00E41431">
            <w:rPr>
              <w:rFonts w:ascii="Arial" w:hAnsi="Arial" w:cs="Arial"/>
              <w:b/>
              <w:i/>
              <w:spacing w:val="-10"/>
              <w:sz w:val="24"/>
              <w:szCs w:val="24"/>
            </w:rPr>
            <w:t xml:space="preserve"> </w:t>
          </w:r>
          <w:r>
            <w:rPr>
              <w:rFonts w:ascii="Arial" w:hAnsi="Arial" w:cs="Arial"/>
              <w:b/>
              <w:i/>
              <w:spacing w:val="-10"/>
              <w:sz w:val="24"/>
              <w:szCs w:val="24"/>
            </w:rPr>
            <w:t>privind</w:t>
          </w:r>
          <w:r w:rsidR="00E41431">
            <w:rPr>
              <w:rFonts w:ascii="Arial" w:hAnsi="Arial" w:cs="Arial"/>
              <w:b/>
              <w:i/>
              <w:spacing w:val="-10"/>
              <w:sz w:val="24"/>
              <w:szCs w:val="24"/>
            </w:rPr>
            <w:t xml:space="preserve"> </w:t>
          </w:r>
          <w:r>
            <w:rPr>
              <w:rFonts w:ascii="Arial" w:hAnsi="Arial" w:cs="Arial"/>
              <w:b/>
              <w:i/>
              <w:spacing w:val="-10"/>
              <w:sz w:val="24"/>
              <w:szCs w:val="24"/>
            </w:rPr>
            <w:t>caile de acces, interventie</w:t>
          </w:r>
          <w:r w:rsidR="00E41431">
            <w:rPr>
              <w:rFonts w:ascii="Arial" w:hAnsi="Arial" w:cs="Arial"/>
              <w:b/>
              <w:i/>
              <w:spacing w:val="-10"/>
              <w:sz w:val="24"/>
              <w:szCs w:val="24"/>
            </w:rPr>
            <w:t xml:space="preserve"> </w:t>
          </w:r>
          <w:r>
            <w:rPr>
              <w:rFonts w:ascii="Arial" w:hAnsi="Arial" w:cs="Arial"/>
              <w:b/>
              <w:i/>
              <w:spacing w:val="-10"/>
              <w:sz w:val="24"/>
              <w:szCs w:val="24"/>
            </w:rPr>
            <w:t>si</w:t>
          </w:r>
          <w:r w:rsidR="00E41431">
            <w:rPr>
              <w:rFonts w:ascii="Arial" w:hAnsi="Arial" w:cs="Arial"/>
              <w:b/>
              <w:i/>
              <w:spacing w:val="-10"/>
              <w:sz w:val="24"/>
              <w:szCs w:val="24"/>
            </w:rPr>
            <w:t xml:space="preserve"> </w:t>
          </w:r>
          <w:r>
            <w:rPr>
              <w:rFonts w:ascii="Arial" w:hAnsi="Arial" w:cs="Arial"/>
              <w:b/>
              <w:i/>
              <w:spacing w:val="-10"/>
              <w:sz w:val="24"/>
              <w:szCs w:val="24"/>
            </w:rPr>
            <w:t>evacuare</w:t>
          </w:r>
        </w:p>
        <w:p w:rsidR="00A713A5" w:rsidRPr="00C2493D" w:rsidRDefault="00EE76EB" w:rsidP="002335CB">
          <w:pPr>
            <w:pStyle w:val="Header"/>
            <w:spacing w:line="276" w:lineRule="auto"/>
            <w:jc w:val="center"/>
            <w:rPr>
              <w:rFonts w:ascii="Arial" w:hAnsi="Arial" w:cs="Arial"/>
              <w:b/>
              <w:i/>
              <w:spacing w:val="-10"/>
              <w:sz w:val="24"/>
              <w:szCs w:val="24"/>
            </w:rPr>
          </w:pPr>
          <w:r>
            <w:rPr>
              <w:rFonts w:ascii="Arial" w:hAnsi="Arial" w:cs="Arial"/>
              <w:b/>
              <w:i/>
              <w:spacing w:val="-10"/>
              <w:sz w:val="24"/>
              <w:szCs w:val="24"/>
            </w:rPr>
            <w:t xml:space="preserve">IPSU </w:t>
          </w:r>
          <w:r w:rsidR="002335CB">
            <w:rPr>
              <w:rFonts w:ascii="Arial" w:hAnsi="Arial" w:cs="Arial"/>
              <w:b/>
              <w:i/>
              <w:spacing w:val="-10"/>
              <w:sz w:val="24"/>
              <w:szCs w:val="24"/>
            </w:rPr>
            <w:t>nr.</w:t>
          </w:r>
        </w:p>
      </w:tc>
      <w:tc>
        <w:tcPr>
          <w:tcW w:w="1949" w:type="dxa"/>
        </w:tcPr>
        <w:p w:rsidR="00A713A5" w:rsidRDefault="00A713A5" w:rsidP="00A713A5">
          <w:pPr>
            <w:pStyle w:val="Header"/>
            <w:rPr>
              <w:lang w:val="ro-RO"/>
            </w:rPr>
          </w:pPr>
        </w:p>
        <w:p w:rsidR="00A713A5" w:rsidRPr="00977154" w:rsidRDefault="00A713A5" w:rsidP="00A713A5">
          <w:pPr>
            <w:pStyle w:val="Header"/>
            <w:jc w:val="center"/>
            <w:rPr>
              <w:rFonts w:ascii="Arial" w:hAnsi="Arial" w:cs="Arial"/>
              <w:lang w:val="ro-RO"/>
            </w:rPr>
          </w:pPr>
          <w:r w:rsidRPr="00977154">
            <w:rPr>
              <w:rFonts w:ascii="Arial" w:hAnsi="Arial" w:cs="Arial"/>
              <w:lang w:val="ro-RO"/>
            </w:rPr>
            <w:t xml:space="preserve">Pag. </w:t>
          </w:r>
          <w:r w:rsidR="007B78BE" w:rsidRPr="00977154">
            <w:rPr>
              <w:rStyle w:val="PageNumber"/>
              <w:rFonts w:ascii="Arial" w:hAnsi="Arial" w:cs="Arial"/>
              <w:b/>
              <w:bCs/>
            </w:rPr>
            <w:fldChar w:fldCharType="begin"/>
          </w:r>
          <w:r w:rsidRPr="00977154">
            <w:rPr>
              <w:rStyle w:val="PageNumber"/>
              <w:rFonts w:ascii="Arial" w:hAnsi="Arial" w:cs="Arial"/>
            </w:rPr>
            <w:instrText xml:space="preserve"> PAGE </w:instrText>
          </w:r>
          <w:r w:rsidR="007B78BE" w:rsidRPr="00977154">
            <w:rPr>
              <w:rStyle w:val="PageNumber"/>
              <w:rFonts w:ascii="Arial" w:hAnsi="Arial" w:cs="Arial"/>
              <w:b/>
              <w:bCs/>
            </w:rPr>
            <w:fldChar w:fldCharType="separate"/>
          </w:r>
          <w:r w:rsidR="002335CB">
            <w:rPr>
              <w:rStyle w:val="PageNumber"/>
              <w:rFonts w:ascii="Arial" w:hAnsi="Arial" w:cs="Arial"/>
              <w:noProof/>
            </w:rPr>
            <w:t>7</w:t>
          </w:r>
          <w:r w:rsidR="007B78BE" w:rsidRPr="00977154">
            <w:rPr>
              <w:rStyle w:val="PageNumber"/>
              <w:rFonts w:ascii="Arial" w:hAnsi="Arial" w:cs="Arial"/>
              <w:b/>
              <w:bCs/>
            </w:rPr>
            <w:fldChar w:fldCharType="end"/>
          </w:r>
          <w:r w:rsidRPr="00977154">
            <w:rPr>
              <w:rStyle w:val="CommentReference"/>
              <w:rFonts w:ascii="Arial" w:hAnsi="Arial" w:cs="Arial"/>
              <w:lang w:val="ro-RO"/>
            </w:rPr>
            <w:t>/</w:t>
          </w:r>
          <w:r w:rsidR="007B78BE" w:rsidRPr="00977154">
            <w:rPr>
              <w:rStyle w:val="PageNumber"/>
              <w:rFonts w:ascii="Arial" w:hAnsi="Arial" w:cs="Arial"/>
              <w:b/>
              <w:bCs/>
            </w:rPr>
            <w:fldChar w:fldCharType="begin"/>
          </w:r>
          <w:r w:rsidRPr="00977154">
            <w:rPr>
              <w:rStyle w:val="PageNumber"/>
              <w:rFonts w:ascii="Arial" w:hAnsi="Arial" w:cs="Arial"/>
            </w:rPr>
            <w:instrText xml:space="preserve"> NUMPAGES </w:instrText>
          </w:r>
          <w:r w:rsidR="007B78BE" w:rsidRPr="00977154">
            <w:rPr>
              <w:rStyle w:val="PageNumber"/>
              <w:rFonts w:ascii="Arial" w:hAnsi="Arial" w:cs="Arial"/>
              <w:b/>
              <w:bCs/>
            </w:rPr>
            <w:fldChar w:fldCharType="separate"/>
          </w:r>
          <w:r w:rsidR="002335CB">
            <w:rPr>
              <w:rStyle w:val="PageNumber"/>
              <w:rFonts w:ascii="Arial" w:hAnsi="Arial" w:cs="Arial"/>
              <w:noProof/>
            </w:rPr>
            <w:t>7</w:t>
          </w:r>
          <w:r w:rsidR="007B78BE" w:rsidRPr="00977154">
            <w:rPr>
              <w:rStyle w:val="PageNumber"/>
              <w:rFonts w:ascii="Arial" w:hAnsi="Arial" w:cs="Arial"/>
              <w:b/>
              <w:bCs/>
            </w:rPr>
            <w:fldChar w:fldCharType="end"/>
          </w:r>
        </w:p>
      </w:tc>
    </w:tr>
  </w:tbl>
  <w:p w:rsidR="00674F49" w:rsidRPr="00844EC2" w:rsidRDefault="00674F49">
    <w:pPr>
      <w:pStyle w:val="Header"/>
      <w:rPr>
        <w:lang w:val="ro-RO"/>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2910"/>
      <w:gridCol w:w="5032"/>
      <w:gridCol w:w="1912"/>
    </w:tblGrid>
    <w:tr w:rsidR="007C550A" w:rsidTr="008A1A0A">
      <w:tc>
        <w:tcPr>
          <w:tcW w:w="2235" w:type="dxa"/>
        </w:tcPr>
        <w:p w:rsidR="00A713A5" w:rsidRDefault="00E41431" w:rsidP="00A713A5">
          <w:pPr>
            <w:pStyle w:val="Header"/>
            <w:spacing w:line="276" w:lineRule="auto"/>
            <w:jc w:val="center"/>
            <w:rPr>
              <w:i/>
              <w:sz w:val="24"/>
              <w:szCs w:val="24"/>
              <w:lang w:val="it-IT"/>
            </w:rPr>
          </w:pPr>
          <w:r>
            <w:rPr>
              <w:i/>
              <w:sz w:val="24"/>
              <w:szCs w:val="24"/>
              <w:lang w:val="it-IT"/>
            </w:rPr>
            <w:t>SOCIETATEA/INSTITUTIA</w:t>
          </w:r>
        </w:p>
      </w:tc>
      <w:tc>
        <w:tcPr>
          <w:tcW w:w="5528" w:type="dxa"/>
        </w:tcPr>
        <w:p w:rsidR="00A713A5" w:rsidRDefault="00A713A5" w:rsidP="00A713A5">
          <w:pPr>
            <w:ind w:firstLine="46"/>
            <w:jc w:val="center"/>
            <w:rPr>
              <w:rFonts w:ascii="Arial" w:hAnsi="Arial" w:cs="Arial"/>
              <w:b/>
              <w:spacing w:val="-10"/>
              <w:sz w:val="24"/>
              <w:szCs w:val="24"/>
            </w:rPr>
          </w:pPr>
          <w:r>
            <w:rPr>
              <w:rFonts w:ascii="Arial" w:hAnsi="Arial" w:cs="Arial"/>
              <w:b/>
              <w:spacing w:val="-10"/>
              <w:sz w:val="24"/>
              <w:szCs w:val="24"/>
            </w:rPr>
            <w:t>Instrucţ</w:t>
          </w:r>
          <w:r w:rsidRPr="004224ED">
            <w:rPr>
              <w:rFonts w:ascii="Arial" w:hAnsi="Arial" w:cs="Arial"/>
              <w:b/>
              <w:spacing w:val="-10"/>
              <w:sz w:val="24"/>
              <w:szCs w:val="24"/>
            </w:rPr>
            <w:t>iune</w:t>
          </w:r>
          <w:r w:rsidR="008A57CA">
            <w:rPr>
              <w:rFonts w:ascii="Arial" w:hAnsi="Arial" w:cs="Arial"/>
              <w:b/>
              <w:spacing w:val="-10"/>
              <w:sz w:val="24"/>
              <w:szCs w:val="24"/>
            </w:rPr>
            <w:t xml:space="preserve"> </w:t>
          </w:r>
          <w:r>
            <w:rPr>
              <w:rFonts w:ascii="Arial" w:hAnsi="Arial" w:cs="Arial"/>
              <w:b/>
              <w:spacing w:val="-10"/>
              <w:sz w:val="24"/>
              <w:szCs w:val="24"/>
            </w:rPr>
            <w:t>proprie</w:t>
          </w:r>
          <w:r w:rsidR="008A57CA">
            <w:rPr>
              <w:rFonts w:ascii="Arial" w:hAnsi="Arial" w:cs="Arial"/>
              <w:b/>
              <w:spacing w:val="-10"/>
              <w:sz w:val="24"/>
              <w:szCs w:val="24"/>
            </w:rPr>
            <w:t xml:space="preserve"> </w:t>
          </w:r>
          <w:r w:rsidR="00D51431">
            <w:rPr>
              <w:rFonts w:ascii="Arial" w:hAnsi="Arial" w:cs="Arial"/>
              <w:b/>
              <w:spacing w:val="-10"/>
              <w:sz w:val="24"/>
              <w:szCs w:val="24"/>
            </w:rPr>
            <w:t>in domeniul</w:t>
          </w:r>
          <w:r w:rsidR="008A57CA">
            <w:rPr>
              <w:rFonts w:ascii="Arial" w:hAnsi="Arial" w:cs="Arial"/>
              <w:b/>
              <w:spacing w:val="-10"/>
              <w:sz w:val="24"/>
              <w:szCs w:val="24"/>
            </w:rPr>
            <w:t xml:space="preserve"> </w:t>
          </w:r>
          <w:r w:rsidR="00D51431">
            <w:rPr>
              <w:rFonts w:ascii="Arial" w:hAnsi="Arial" w:cs="Arial"/>
              <w:b/>
              <w:spacing w:val="-10"/>
              <w:sz w:val="24"/>
              <w:szCs w:val="24"/>
            </w:rPr>
            <w:t>situatiilor de urgenta</w:t>
          </w:r>
        </w:p>
        <w:p w:rsidR="00A713A5" w:rsidRDefault="00A713A5" w:rsidP="00A713A5">
          <w:pPr>
            <w:ind w:firstLine="46"/>
            <w:jc w:val="center"/>
            <w:rPr>
              <w:rFonts w:ascii="Arial" w:hAnsi="Arial" w:cs="Arial"/>
              <w:b/>
              <w:spacing w:val="-10"/>
              <w:sz w:val="28"/>
              <w:szCs w:val="28"/>
            </w:rPr>
          </w:pPr>
        </w:p>
        <w:p w:rsidR="00A713A5" w:rsidRPr="00C2493D" w:rsidRDefault="00EE76EB" w:rsidP="00A713A5">
          <w:pPr>
            <w:pStyle w:val="Header"/>
            <w:spacing w:line="276" w:lineRule="auto"/>
            <w:jc w:val="center"/>
            <w:rPr>
              <w:rFonts w:ascii="Arial" w:hAnsi="Arial" w:cs="Arial"/>
              <w:b/>
              <w:i/>
              <w:spacing w:val="-10"/>
              <w:sz w:val="24"/>
              <w:szCs w:val="24"/>
            </w:rPr>
          </w:pPr>
          <w:r>
            <w:rPr>
              <w:rFonts w:ascii="Arial" w:hAnsi="Arial" w:cs="Arial"/>
              <w:b/>
              <w:i/>
              <w:spacing w:val="-10"/>
              <w:sz w:val="24"/>
              <w:szCs w:val="24"/>
            </w:rPr>
            <w:t>REGULI PRIVIND CAILE DE ACCES, INTERVENTIE SI EVACUARE</w:t>
          </w:r>
        </w:p>
        <w:p w:rsidR="00A713A5" w:rsidRPr="00E20C99" w:rsidRDefault="00A713A5" w:rsidP="002335CB">
          <w:pPr>
            <w:pStyle w:val="Header"/>
            <w:spacing w:line="276" w:lineRule="auto"/>
            <w:jc w:val="center"/>
            <w:rPr>
              <w:i/>
              <w:sz w:val="24"/>
              <w:szCs w:val="24"/>
              <w:lang w:val="it-IT"/>
            </w:rPr>
          </w:pPr>
          <w:r w:rsidRPr="00C2493D">
            <w:rPr>
              <w:rFonts w:ascii="Arial" w:hAnsi="Arial" w:cs="Arial"/>
              <w:b/>
              <w:i/>
              <w:spacing w:val="-10"/>
              <w:sz w:val="24"/>
              <w:szCs w:val="24"/>
            </w:rPr>
            <w:t>IPS</w:t>
          </w:r>
          <w:r w:rsidR="00C543ED">
            <w:rPr>
              <w:rFonts w:ascii="Arial" w:hAnsi="Arial" w:cs="Arial"/>
              <w:b/>
              <w:i/>
              <w:spacing w:val="-10"/>
              <w:sz w:val="24"/>
              <w:szCs w:val="24"/>
            </w:rPr>
            <w:t xml:space="preserve">U </w:t>
          </w:r>
          <w:r w:rsidR="002335CB">
            <w:rPr>
              <w:rFonts w:ascii="Arial" w:hAnsi="Arial" w:cs="Arial"/>
              <w:b/>
              <w:i/>
              <w:spacing w:val="-10"/>
              <w:sz w:val="24"/>
              <w:szCs w:val="24"/>
            </w:rPr>
            <w:t>nr.</w:t>
          </w:r>
        </w:p>
      </w:tc>
      <w:tc>
        <w:tcPr>
          <w:tcW w:w="2091" w:type="dxa"/>
        </w:tcPr>
        <w:p w:rsidR="00A713A5" w:rsidRDefault="00A713A5" w:rsidP="00A713A5">
          <w:pPr>
            <w:pStyle w:val="Header"/>
            <w:spacing w:line="276" w:lineRule="auto"/>
            <w:jc w:val="center"/>
            <w:rPr>
              <w:i/>
              <w:sz w:val="24"/>
              <w:szCs w:val="24"/>
              <w:lang w:val="it-IT"/>
            </w:rPr>
          </w:pPr>
        </w:p>
        <w:p w:rsidR="00A713A5" w:rsidRPr="00E20C99" w:rsidRDefault="009406C5" w:rsidP="007C550A">
          <w:pPr>
            <w:pStyle w:val="Header"/>
            <w:spacing w:line="276" w:lineRule="auto"/>
            <w:jc w:val="center"/>
            <w:rPr>
              <w:rFonts w:ascii="Arial" w:hAnsi="Arial" w:cs="Arial"/>
              <w:sz w:val="24"/>
              <w:szCs w:val="24"/>
              <w:lang w:val="it-IT"/>
            </w:rPr>
          </w:pPr>
          <w:r>
            <w:rPr>
              <w:rFonts w:ascii="Arial" w:hAnsi="Arial" w:cs="Arial"/>
              <w:sz w:val="24"/>
              <w:szCs w:val="24"/>
              <w:lang w:val="it-IT"/>
            </w:rPr>
            <w:t>Pag</w:t>
          </w:r>
          <w:r w:rsidR="00C543ED">
            <w:rPr>
              <w:rFonts w:ascii="Arial" w:hAnsi="Arial" w:cs="Arial"/>
              <w:sz w:val="24"/>
              <w:szCs w:val="24"/>
              <w:lang w:val="it-IT"/>
            </w:rPr>
            <w:t>. 1/</w:t>
          </w:r>
          <w:r w:rsidR="00124DFC">
            <w:rPr>
              <w:rFonts w:ascii="Arial" w:hAnsi="Arial" w:cs="Arial"/>
              <w:sz w:val="24"/>
              <w:szCs w:val="24"/>
              <w:lang w:val="it-IT"/>
            </w:rPr>
            <w:t>7</w:t>
          </w:r>
        </w:p>
      </w:tc>
    </w:tr>
    <w:tr w:rsidR="00A713A5" w:rsidTr="008A1A0A">
      <w:tc>
        <w:tcPr>
          <w:tcW w:w="9854" w:type="dxa"/>
          <w:gridSpan w:val="3"/>
          <w:shd w:val="clear" w:color="auto" w:fill="C2D69B" w:themeFill="accent3" w:themeFillTint="99"/>
        </w:tcPr>
        <w:p w:rsidR="00A713A5" w:rsidRDefault="00A713A5" w:rsidP="00A713A5">
          <w:pPr>
            <w:pStyle w:val="Header"/>
            <w:spacing w:line="276" w:lineRule="auto"/>
            <w:jc w:val="center"/>
            <w:rPr>
              <w:i/>
              <w:sz w:val="24"/>
              <w:szCs w:val="24"/>
              <w:lang w:val="it-IT"/>
            </w:rPr>
          </w:pPr>
        </w:p>
      </w:tc>
    </w:tr>
  </w:tbl>
  <w:p w:rsidR="00674F49" w:rsidRPr="00CA279B" w:rsidRDefault="00674F49">
    <w:pPr>
      <w:pStyle w:val="Header"/>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86A557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1D24F9"/>
    <w:multiLevelType w:val="hybridMultilevel"/>
    <w:tmpl w:val="05C00EAE"/>
    <w:lvl w:ilvl="0" w:tplc="B3B6F124">
      <w:start w:val="1"/>
      <w:numFmt w:val="bullet"/>
      <w:lvlText w:val=""/>
      <w:lvlJc w:val="left"/>
      <w:pPr>
        <w:tabs>
          <w:tab w:val="num" w:pos="720"/>
        </w:tabs>
        <w:ind w:left="720" w:hanging="360"/>
      </w:pPr>
      <w:rPr>
        <w:rFonts w:ascii="Symbol" w:hAnsi="Symbol" w:hint="default"/>
        <w:b/>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6B279B"/>
    <w:multiLevelType w:val="hybridMultilevel"/>
    <w:tmpl w:val="E3864F8C"/>
    <w:lvl w:ilvl="0" w:tplc="BDA29CE0">
      <w:start w:val="1"/>
      <w:numFmt w:val="lowerLetter"/>
      <w:lvlText w:val="%1)"/>
      <w:lvlJc w:val="left"/>
      <w:pPr>
        <w:tabs>
          <w:tab w:val="num" w:pos="720"/>
        </w:tabs>
        <w:ind w:left="720" w:hanging="360"/>
      </w:pPr>
      <w:rPr>
        <w:rFonts w:hint="default"/>
        <w:b/>
      </w:rPr>
    </w:lvl>
    <w:lvl w:ilvl="1" w:tplc="DA3CF0E2">
      <w:start w:val="7"/>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0C6229"/>
    <w:multiLevelType w:val="hybridMultilevel"/>
    <w:tmpl w:val="04CA192A"/>
    <w:lvl w:ilvl="0" w:tplc="B3B6F124">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6C78B1"/>
    <w:multiLevelType w:val="hybridMultilevel"/>
    <w:tmpl w:val="DFA4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394576"/>
    <w:multiLevelType w:val="hybridMultilevel"/>
    <w:tmpl w:val="E36C583E"/>
    <w:lvl w:ilvl="0" w:tplc="04180001">
      <w:start w:val="1"/>
      <w:numFmt w:val="bullet"/>
      <w:lvlText w:val=""/>
      <w:lvlJc w:val="left"/>
      <w:pPr>
        <w:ind w:left="1260" w:hanging="360"/>
      </w:pPr>
      <w:rPr>
        <w:rFonts w:ascii="Symbol" w:hAnsi="Symbol"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6">
    <w:nsid w:val="2CA74ED5"/>
    <w:multiLevelType w:val="hybridMultilevel"/>
    <w:tmpl w:val="2AE644AE"/>
    <w:lvl w:ilvl="0" w:tplc="B3B6F124">
      <w:start w:val="1"/>
      <w:numFmt w:val="bullet"/>
      <w:lvlText w:val=""/>
      <w:lvlJc w:val="left"/>
      <w:pPr>
        <w:tabs>
          <w:tab w:val="num" w:pos="1440"/>
        </w:tabs>
        <w:ind w:left="144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5C6F65"/>
    <w:multiLevelType w:val="hybridMultilevel"/>
    <w:tmpl w:val="70C49A52"/>
    <w:lvl w:ilvl="0" w:tplc="DA3CF0E2">
      <w:start w:val="7"/>
      <w:numFmt w:val="bullet"/>
      <w:lvlText w:val="-"/>
      <w:lvlJc w:val="left"/>
      <w:pPr>
        <w:tabs>
          <w:tab w:val="num" w:pos="720"/>
        </w:tabs>
        <w:ind w:left="720" w:hanging="360"/>
      </w:pPr>
      <w:rPr>
        <w:rFonts w:ascii="Arial" w:eastAsia="Times New Roman" w:hAnsi="Arial" w:cs="Arial" w:hint="default"/>
        <w:color w:val="auto"/>
        <w:sz w:val="24"/>
      </w:rPr>
    </w:lvl>
    <w:lvl w:ilvl="1" w:tplc="B3B6F124">
      <w:start w:val="1"/>
      <w:numFmt w:val="bullet"/>
      <w:lvlText w:val=""/>
      <w:lvlJc w:val="left"/>
      <w:pPr>
        <w:tabs>
          <w:tab w:val="num" w:pos="1140"/>
        </w:tabs>
        <w:ind w:left="1140" w:hanging="360"/>
      </w:pPr>
      <w:rPr>
        <w:rFonts w:ascii="Symbol" w:hAnsi="Symbol" w:hint="default"/>
        <w:color w:val="auto"/>
        <w:sz w:val="24"/>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8">
    <w:nsid w:val="3E3A6C7A"/>
    <w:multiLevelType w:val="hybridMultilevel"/>
    <w:tmpl w:val="B4C4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4315B1"/>
    <w:multiLevelType w:val="hybridMultilevel"/>
    <w:tmpl w:val="DDB4D82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61AD7C88"/>
    <w:multiLevelType w:val="hybridMultilevel"/>
    <w:tmpl w:val="741029F2"/>
    <w:lvl w:ilvl="0" w:tplc="DA3CF0E2">
      <w:start w:val="7"/>
      <w:numFmt w:val="bullet"/>
      <w:lvlText w:val="-"/>
      <w:lvlJc w:val="left"/>
      <w:pPr>
        <w:tabs>
          <w:tab w:val="num" w:pos="1440"/>
        </w:tabs>
        <w:ind w:left="1440" w:hanging="360"/>
      </w:pPr>
      <w:rPr>
        <w:rFonts w:ascii="Arial" w:eastAsia="Times New Roman" w:hAnsi="Arial" w:cs="Arial" w:hint="default"/>
        <w:b/>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BDB75DA"/>
    <w:multiLevelType w:val="hybridMultilevel"/>
    <w:tmpl w:val="FA785200"/>
    <w:lvl w:ilvl="0" w:tplc="DA3CF0E2">
      <w:start w:val="7"/>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4"/>
  </w:num>
  <w:num w:numId="4">
    <w:abstractNumId w:val="0"/>
  </w:num>
  <w:num w:numId="5">
    <w:abstractNumId w:val="2"/>
  </w:num>
  <w:num w:numId="6">
    <w:abstractNumId w:val="1"/>
  </w:num>
  <w:num w:numId="7">
    <w:abstractNumId w:val="10"/>
  </w:num>
  <w:num w:numId="8">
    <w:abstractNumId w:val="3"/>
  </w:num>
  <w:num w:numId="9">
    <w:abstractNumId w:val="7"/>
  </w:num>
  <w:num w:numId="10">
    <w:abstractNumId w:val="8"/>
  </w:num>
  <w:num w:numId="11">
    <w:abstractNumId w:val="9"/>
  </w:num>
  <w:num w:numId="12">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hdrShapeDefaults>
    <o:shapedefaults v:ext="edit" spidmax="14338"/>
  </w:hdrShapeDefaults>
  <w:footnotePr>
    <w:footnote w:id="0"/>
    <w:footnote w:id="1"/>
  </w:footnotePr>
  <w:endnotePr>
    <w:endnote w:id="0"/>
    <w:endnote w:id="1"/>
  </w:endnotePr>
  <w:compat/>
  <w:rsids>
    <w:rsidRoot w:val="00545213"/>
    <w:rsid w:val="00000BD9"/>
    <w:rsid w:val="000013B9"/>
    <w:rsid w:val="00001A37"/>
    <w:rsid w:val="00023AD6"/>
    <w:rsid w:val="00024ED7"/>
    <w:rsid w:val="00044604"/>
    <w:rsid w:val="00046661"/>
    <w:rsid w:val="00060C2C"/>
    <w:rsid w:val="00061C8D"/>
    <w:rsid w:val="0008711D"/>
    <w:rsid w:val="00091584"/>
    <w:rsid w:val="0009535E"/>
    <w:rsid w:val="000C236F"/>
    <w:rsid w:val="000C4830"/>
    <w:rsid w:val="000D1EA6"/>
    <w:rsid w:val="000D1FDE"/>
    <w:rsid w:val="000D7A1F"/>
    <w:rsid w:val="000E5CE8"/>
    <w:rsid w:val="000E7889"/>
    <w:rsid w:val="000F785F"/>
    <w:rsid w:val="00105554"/>
    <w:rsid w:val="001129E6"/>
    <w:rsid w:val="00112E9C"/>
    <w:rsid w:val="00124A50"/>
    <w:rsid w:val="00124DFC"/>
    <w:rsid w:val="00131A07"/>
    <w:rsid w:val="00135E74"/>
    <w:rsid w:val="00136024"/>
    <w:rsid w:val="00143A94"/>
    <w:rsid w:val="00143CED"/>
    <w:rsid w:val="0014789B"/>
    <w:rsid w:val="00150AC6"/>
    <w:rsid w:val="0015608D"/>
    <w:rsid w:val="00170990"/>
    <w:rsid w:val="00171BCA"/>
    <w:rsid w:val="00181C89"/>
    <w:rsid w:val="0018723E"/>
    <w:rsid w:val="001B2E24"/>
    <w:rsid w:val="001C77CD"/>
    <w:rsid w:val="001F47DA"/>
    <w:rsid w:val="00203D90"/>
    <w:rsid w:val="00205723"/>
    <w:rsid w:val="00215108"/>
    <w:rsid w:val="00222F4B"/>
    <w:rsid w:val="002264FE"/>
    <w:rsid w:val="0022772F"/>
    <w:rsid w:val="00230037"/>
    <w:rsid w:val="0023107A"/>
    <w:rsid w:val="002335CB"/>
    <w:rsid w:val="0024336F"/>
    <w:rsid w:val="00266799"/>
    <w:rsid w:val="002674E4"/>
    <w:rsid w:val="002725F5"/>
    <w:rsid w:val="00275862"/>
    <w:rsid w:val="00282A68"/>
    <w:rsid w:val="00294013"/>
    <w:rsid w:val="002A141C"/>
    <w:rsid w:val="002A3270"/>
    <w:rsid w:val="002B6AF0"/>
    <w:rsid w:val="002C7CB8"/>
    <w:rsid w:val="002D2876"/>
    <w:rsid w:val="002D4784"/>
    <w:rsid w:val="002E3E2F"/>
    <w:rsid w:val="003324C3"/>
    <w:rsid w:val="00333097"/>
    <w:rsid w:val="003477A1"/>
    <w:rsid w:val="00361526"/>
    <w:rsid w:val="00363256"/>
    <w:rsid w:val="00374875"/>
    <w:rsid w:val="003749CC"/>
    <w:rsid w:val="00385C22"/>
    <w:rsid w:val="00395B8C"/>
    <w:rsid w:val="0039702D"/>
    <w:rsid w:val="003A270A"/>
    <w:rsid w:val="003A77E6"/>
    <w:rsid w:val="003B26EB"/>
    <w:rsid w:val="003B740C"/>
    <w:rsid w:val="003C772D"/>
    <w:rsid w:val="003E3B17"/>
    <w:rsid w:val="00401F11"/>
    <w:rsid w:val="00412177"/>
    <w:rsid w:val="0041570B"/>
    <w:rsid w:val="00416D42"/>
    <w:rsid w:val="004224ED"/>
    <w:rsid w:val="00431276"/>
    <w:rsid w:val="0045069D"/>
    <w:rsid w:val="00453514"/>
    <w:rsid w:val="00453EE0"/>
    <w:rsid w:val="004574E2"/>
    <w:rsid w:val="004655F8"/>
    <w:rsid w:val="004706AE"/>
    <w:rsid w:val="00475B14"/>
    <w:rsid w:val="00496694"/>
    <w:rsid w:val="004A6E1D"/>
    <w:rsid w:val="004B1D84"/>
    <w:rsid w:val="004B789E"/>
    <w:rsid w:val="004C7160"/>
    <w:rsid w:val="004E0680"/>
    <w:rsid w:val="004F344C"/>
    <w:rsid w:val="004F6E41"/>
    <w:rsid w:val="00502118"/>
    <w:rsid w:val="00502C27"/>
    <w:rsid w:val="00505BAE"/>
    <w:rsid w:val="00515881"/>
    <w:rsid w:val="0052287E"/>
    <w:rsid w:val="00524709"/>
    <w:rsid w:val="00524E4B"/>
    <w:rsid w:val="00545213"/>
    <w:rsid w:val="00554674"/>
    <w:rsid w:val="00564D22"/>
    <w:rsid w:val="00572115"/>
    <w:rsid w:val="005758A8"/>
    <w:rsid w:val="00580D84"/>
    <w:rsid w:val="00582348"/>
    <w:rsid w:val="005842B0"/>
    <w:rsid w:val="005A7111"/>
    <w:rsid w:val="005C1ECF"/>
    <w:rsid w:val="005C27F6"/>
    <w:rsid w:val="005C34A8"/>
    <w:rsid w:val="005E6983"/>
    <w:rsid w:val="005E7172"/>
    <w:rsid w:val="005F0237"/>
    <w:rsid w:val="0060104F"/>
    <w:rsid w:val="00603531"/>
    <w:rsid w:val="00610F55"/>
    <w:rsid w:val="00613B67"/>
    <w:rsid w:val="00623ABF"/>
    <w:rsid w:val="00630117"/>
    <w:rsid w:val="0063553E"/>
    <w:rsid w:val="00656D7D"/>
    <w:rsid w:val="0067075B"/>
    <w:rsid w:val="00674F49"/>
    <w:rsid w:val="006813BC"/>
    <w:rsid w:val="006820D5"/>
    <w:rsid w:val="006852C9"/>
    <w:rsid w:val="00691E74"/>
    <w:rsid w:val="006937C6"/>
    <w:rsid w:val="006A7D49"/>
    <w:rsid w:val="006B2B35"/>
    <w:rsid w:val="006B5F30"/>
    <w:rsid w:val="006D3711"/>
    <w:rsid w:val="006D426B"/>
    <w:rsid w:val="006E149E"/>
    <w:rsid w:val="006F1C84"/>
    <w:rsid w:val="006F2F43"/>
    <w:rsid w:val="00707CAE"/>
    <w:rsid w:val="0071341D"/>
    <w:rsid w:val="0071465C"/>
    <w:rsid w:val="007169DF"/>
    <w:rsid w:val="00717C9C"/>
    <w:rsid w:val="00734530"/>
    <w:rsid w:val="00735196"/>
    <w:rsid w:val="00736B9D"/>
    <w:rsid w:val="00741D38"/>
    <w:rsid w:val="007537F6"/>
    <w:rsid w:val="00757F30"/>
    <w:rsid w:val="00774CFD"/>
    <w:rsid w:val="00785112"/>
    <w:rsid w:val="00791D3B"/>
    <w:rsid w:val="007948E1"/>
    <w:rsid w:val="007965A1"/>
    <w:rsid w:val="007A35A0"/>
    <w:rsid w:val="007A4DD7"/>
    <w:rsid w:val="007A6408"/>
    <w:rsid w:val="007A73E7"/>
    <w:rsid w:val="007A7F1B"/>
    <w:rsid w:val="007B78BE"/>
    <w:rsid w:val="007C550A"/>
    <w:rsid w:val="007D0F0B"/>
    <w:rsid w:val="007D6192"/>
    <w:rsid w:val="007D6998"/>
    <w:rsid w:val="007E3050"/>
    <w:rsid w:val="007E4F71"/>
    <w:rsid w:val="007F4ECB"/>
    <w:rsid w:val="007F7019"/>
    <w:rsid w:val="00820EFE"/>
    <w:rsid w:val="008254AA"/>
    <w:rsid w:val="00833A6F"/>
    <w:rsid w:val="00834F88"/>
    <w:rsid w:val="00835502"/>
    <w:rsid w:val="00835B10"/>
    <w:rsid w:val="00842257"/>
    <w:rsid w:val="00844575"/>
    <w:rsid w:val="00855C9F"/>
    <w:rsid w:val="00857DBF"/>
    <w:rsid w:val="00862B4C"/>
    <w:rsid w:val="00884287"/>
    <w:rsid w:val="008A1E06"/>
    <w:rsid w:val="008A57CA"/>
    <w:rsid w:val="008B0B4F"/>
    <w:rsid w:val="008E14FD"/>
    <w:rsid w:val="008E2C5C"/>
    <w:rsid w:val="008E4E24"/>
    <w:rsid w:val="008E548E"/>
    <w:rsid w:val="008E770A"/>
    <w:rsid w:val="008F1BCE"/>
    <w:rsid w:val="008F50BF"/>
    <w:rsid w:val="0090122A"/>
    <w:rsid w:val="00905AEB"/>
    <w:rsid w:val="00922FFC"/>
    <w:rsid w:val="0092576D"/>
    <w:rsid w:val="009273C4"/>
    <w:rsid w:val="009278F3"/>
    <w:rsid w:val="009406C5"/>
    <w:rsid w:val="00940CE2"/>
    <w:rsid w:val="009435D2"/>
    <w:rsid w:val="00951807"/>
    <w:rsid w:val="00961334"/>
    <w:rsid w:val="00966C3C"/>
    <w:rsid w:val="00974FAB"/>
    <w:rsid w:val="0098413E"/>
    <w:rsid w:val="009A628A"/>
    <w:rsid w:val="009B1AAB"/>
    <w:rsid w:val="009C41E9"/>
    <w:rsid w:val="009C75D3"/>
    <w:rsid w:val="009D67D3"/>
    <w:rsid w:val="00A020EE"/>
    <w:rsid w:val="00A06E41"/>
    <w:rsid w:val="00A10BB1"/>
    <w:rsid w:val="00A11F72"/>
    <w:rsid w:val="00A1277C"/>
    <w:rsid w:val="00A26ECC"/>
    <w:rsid w:val="00A354DC"/>
    <w:rsid w:val="00A37AAC"/>
    <w:rsid w:val="00A44845"/>
    <w:rsid w:val="00A46B47"/>
    <w:rsid w:val="00A66BE9"/>
    <w:rsid w:val="00A713A5"/>
    <w:rsid w:val="00A76B3A"/>
    <w:rsid w:val="00A814AC"/>
    <w:rsid w:val="00A825B3"/>
    <w:rsid w:val="00A84461"/>
    <w:rsid w:val="00A92B28"/>
    <w:rsid w:val="00A97F5D"/>
    <w:rsid w:val="00AA6249"/>
    <w:rsid w:val="00AA7605"/>
    <w:rsid w:val="00AC31E1"/>
    <w:rsid w:val="00AC4385"/>
    <w:rsid w:val="00AC7CD1"/>
    <w:rsid w:val="00AD1C2A"/>
    <w:rsid w:val="00AD39BF"/>
    <w:rsid w:val="00AD4D43"/>
    <w:rsid w:val="00AD75A0"/>
    <w:rsid w:val="00AE279F"/>
    <w:rsid w:val="00AF6D89"/>
    <w:rsid w:val="00B0636D"/>
    <w:rsid w:val="00B1569F"/>
    <w:rsid w:val="00B222BC"/>
    <w:rsid w:val="00B256BD"/>
    <w:rsid w:val="00B3053C"/>
    <w:rsid w:val="00B422DB"/>
    <w:rsid w:val="00B45DB1"/>
    <w:rsid w:val="00B467B7"/>
    <w:rsid w:val="00B47BE7"/>
    <w:rsid w:val="00B517F6"/>
    <w:rsid w:val="00B5463F"/>
    <w:rsid w:val="00B55AAA"/>
    <w:rsid w:val="00B66F21"/>
    <w:rsid w:val="00B73365"/>
    <w:rsid w:val="00B74B7D"/>
    <w:rsid w:val="00BA05F9"/>
    <w:rsid w:val="00BA1896"/>
    <w:rsid w:val="00BA44E4"/>
    <w:rsid w:val="00BB743E"/>
    <w:rsid w:val="00BC13D4"/>
    <w:rsid w:val="00BC2E98"/>
    <w:rsid w:val="00BC75F1"/>
    <w:rsid w:val="00BC7C58"/>
    <w:rsid w:val="00BD00C4"/>
    <w:rsid w:val="00BE5478"/>
    <w:rsid w:val="00BE588C"/>
    <w:rsid w:val="00BF3D99"/>
    <w:rsid w:val="00C04266"/>
    <w:rsid w:val="00C05B25"/>
    <w:rsid w:val="00C138E3"/>
    <w:rsid w:val="00C22A54"/>
    <w:rsid w:val="00C4567C"/>
    <w:rsid w:val="00C543ED"/>
    <w:rsid w:val="00C70116"/>
    <w:rsid w:val="00C73398"/>
    <w:rsid w:val="00C77229"/>
    <w:rsid w:val="00C77CC2"/>
    <w:rsid w:val="00C869AE"/>
    <w:rsid w:val="00C9217A"/>
    <w:rsid w:val="00C96271"/>
    <w:rsid w:val="00C96460"/>
    <w:rsid w:val="00CA0A40"/>
    <w:rsid w:val="00CA17FF"/>
    <w:rsid w:val="00CA279B"/>
    <w:rsid w:val="00CA3FAC"/>
    <w:rsid w:val="00CA5F3C"/>
    <w:rsid w:val="00CC1522"/>
    <w:rsid w:val="00CD1B06"/>
    <w:rsid w:val="00CD22BC"/>
    <w:rsid w:val="00CE5C5C"/>
    <w:rsid w:val="00CE709C"/>
    <w:rsid w:val="00CE7FC8"/>
    <w:rsid w:val="00CF6544"/>
    <w:rsid w:val="00D1767D"/>
    <w:rsid w:val="00D207E0"/>
    <w:rsid w:val="00D22499"/>
    <w:rsid w:val="00D25A23"/>
    <w:rsid w:val="00D31259"/>
    <w:rsid w:val="00D37475"/>
    <w:rsid w:val="00D44C2D"/>
    <w:rsid w:val="00D51431"/>
    <w:rsid w:val="00D54471"/>
    <w:rsid w:val="00D56B30"/>
    <w:rsid w:val="00D61F35"/>
    <w:rsid w:val="00D63AFC"/>
    <w:rsid w:val="00D650CC"/>
    <w:rsid w:val="00D65DCE"/>
    <w:rsid w:val="00D6671B"/>
    <w:rsid w:val="00D71DBD"/>
    <w:rsid w:val="00D74265"/>
    <w:rsid w:val="00D76978"/>
    <w:rsid w:val="00D77107"/>
    <w:rsid w:val="00D773E7"/>
    <w:rsid w:val="00D91670"/>
    <w:rsid w:val="00D970C6"/>
    <w:rsid w:val="00DA34FE"/>
    <w:rsid w:val="00DA7FCC"/>
    <w:rsid w:val="00DC0983"/>
    <w:rsid w:val="00DD7B52"/>
    <w:rsid w:val="00DE1903"/>
    <w:rsid w:val="00DF20AA"/>
    <w:rsid w:val="00DF2580"/>
    <w:rsid w:val="00DF6756"/>
    <w:rsid w:val="00E0469F"/>
    <w:rsid w:val="00E05D54"/>
    <w:rsid w:val="00E145CB"/>
    <w:rsid w:val="00E14CCA"/>
    <w:rsid w:val="00E33AEB"/>
    <w:rsid w:val="00E41431"/>
    <w:rsid w:val="00E45C54"/>
    <w:rsid w:val="00E73C46"/>
    <w:rsid w:val="00E7652F"/>
    <w:rsid w:val="00E97943"/>
    <w:rsid w:val="00EA36BC"/>
    <w:rsid w:val="00EB2545"/>
    <w:rsid w:val="00EB27C8"/>
    <w:rsid w:val="00EC6936"/>
    <w:rsid w:val="00ED23E0"/>
    <w:rsid w:val="00EE34E0"/>
    <w:rsid w:val="00EE5665"/>
    <w:rsid w:val="00EE76EB"/>
    <w:rsid w:val="00EF3391"/>
    <w:rsid w:val="00F01776"/>
    <w:rsid w:val="00F332AC"/>
    <w:rsid w:val="00F37960"/>
    <w:rsid w:val="00F4728B"/>
    <w:rsid w:val="00F64BED"/>
    <w:rsid w:val="00F76AE1"/>
    <w:rsid w:val="00F83F12"/>
    <w:rsid w:val="00F97CEE"/>
    <w:rsid w:val="00FA3A43"/>
    <w:rsid w:val="00FA4367"/>
    <w:rsid w:val="00FB7CF0"/>
    <w:rsid w:val="00FB7CF8"/>
    <w:rsid w:val="00FC20C7"/>
    <w:rsid w:val="00FD1A81"/>
    <w:rsid w:val="00FD1B09"/>
    <w:rsid w:val="00FD4D27"/>
    <w:rsid w:val="00FE7D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D89"/>
    <w:rPr>
      <w:lang w:val="en-US" w:eastAsia="en-GB"/>
    </w:rPr>
  </w:style>
  <w:style w:type="paragraph" w:styleId="Heading1">
    <w:name w:val="heading 1"/>
    <w:basedOn w:val="Normal"/>
    <w:next w:val="Normal"/>
    <w:qFormat/>
    <w:rsid w:val="00AF6D89"/>
    <w:pPr>
      <w:keepNext/>
      <w:outlineLvl w:val="0"/>
    </w:pPr>
    <w:rPr>
      <w:rFonts w:ascii="Arial" w:hAnsi="Arial" w:cs="Arial"/>
      <w:sz w:val="24"/>
      <w:szCs w:val="24"/>
    </w:rPr>
  </w:style>
  <w:style w:type="paragraph" w:styleId="Heading2">
    <w:name w:val="heading 2"/>
    <w:basedOn w:val="Normal"/>
    <w:next w:val="Normal"/>
    <w:qFormat/>
    <w:rsid w:val="00AF6D89"/>
    <w:pPr>
      <w:keepNext/>
      <w:jc w:val="center"/>
      <w:outlineLvl w:val="1"/>
    </w:pPr>
    <w:rPr>
      <w:rFonts w:ascii="Arial" w:hAnsi="Arial" w:cs="Arial"/>
      <w:b/>
      <w:bCs/>
      <w:sz w:val="24"/>
      <w:szCs w:val="24"/>
    </w:rPr>
  </w:style>
  <w:style w:type="paragraph" w:styleId="Heading3">
    <w:name w:val="heading 3"/>
    <w:basedOn w:val="Normal"/>
    <w:next w:val="Normal"/>
    <w:qFormat/>
    <w:rsid w:val="00AF6D89"/>
    <w:pPr>
      <w:keepNext/>
      <w:jc w:val="center"/>
      <w:outlineLvl w:val="2"/>
    </w:pPr>
    <w:rPr>
      <w:rFonts w:ascii="Arial" w:hAnsi="Arial" w:cs="Arial"/>
      <w:b/>
      <w:bCs/>
      <w:sz w:val="32"/>
      <w:szCs w:val="32"/>
    </w:rPr>
  </w:style>
  <w:style w:type="paragraph" w:styleId="Heading5">
    <w:name w:val="heading 5"/>
    <w:basedOn w:val="Normal"/>
    <w:next w:val="Normal"/>
    <w:qFormat/>
    <w:rsid w:val="00AF6D89"/>
    <w:pPr>
      <w:keepNext/>
      <w:jc w:val="center"/>
      <w:outlineLvl w:val="4"/>
    </w:pPr>
    <w:rPr>
      <w:rFonts w:ascii="Arial" w:hAnsi="Arial" w:cs="Arial"/>
      <w:sz w:val="24"/>
      <w:szCs w:val="24"/>
    </w:rPr>
  </w:style>
  <w:style w:type="paragraph" w:styleId="Heading6">
    <w:name w:val="heading 6"/>
    <w:basedOn w:val="Normal"/>
    <w:next w:val="Normal"/>
    <w:link w:val="Heading6Char"/>
    <w:semiHidden/>
    <w:unhideWhenUsed/>
    <w:qFormat/>
    <w:rsid w:val="00F4728B"/>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6D89"/>
    <w:pPr>
      <w:tabs>
        <w:tab w:val="center" w:pos="4320"/>
        <w:tab w:val="right" w:pos="8640"/>
      </w:tabs>
    </w:pPr>
  </w:style>
  <w:style w:type="paragraph" w:styleId="Footer">
    <w:name w:val="footer"/>
    <w:basedOn w:val="Normal"/>
    <w:link w:val="FooterChar"/>
    <w:rsid w:val="00AF6D89"/>
    <w:pPr>
      <w:tabs>
        <w:tab w:val="center" w:pos="4320"/>
        <w:tab w:val="right" w:pos="8640"/>
      </w:tabs>
    </w:pPr>
  </w:style>
  <w:style w:type="character" w:styleId="PageNumber">
    <w:name w:val="page number"/>
    <w:basedOn w:val="DefaultParagraphFont"/>
    <w:rsid w:val="00AF6D89"/>
  </w:style>
  <w:style w:type="paragraph" w:styleId="CommentText">
    <w:name w:val="annotation text"/>
    <w:basedOn w:val="Normal"/>
    <w:semiHidden/>
    <w:rsid w:val="00AF6D89"/>
  </w:style>
  <w:style w:type="character" w:styleId="CommentReference">
    <w:name w:val="annotation reference"/>
    <w:basedOn w:val="DefaultParagraphFont"/>
    <w:semiHidden/>
    <w:rsid w:val="00AF6D89"/>
    <w:rPr>
      <w:sz w:val="16"/>
      <w:szCs w:val="16"/>
    </w:rPr>
  </w:style>
  <w:style w:type="paragraph" w:styleId="BalloonText">
    <w:name w:val="Balloon Text"/>
    <w:basedOn w:val="Normal"/>
    <w:semiHidden/>
    <w:rsid w:val="00AF6D89"/>
    <w:rPr>
      <w:rFonts w:ascii="Tahoma" w:hAnsi="Tahoma" w:cs="Tahoma"/>
      <w:sz w:val="16"/>
      <w:szCs w:val="16"/>
    </w:rPr>
  </w:style>
  <w:style w:type="paragraph" w:styleId="BodyText3">
    <w:name w:val="Body Text 3"/>
    <w:basedOn w:val="Normal"/>
    <w:rsid w:val="00BE588C"/>
    <w:rPr>
      <w:rFonts w:ascii="Arial" w:hAnsi="Arial"/>
      <w:sz w:val="18"/>
      <w:lang w:val="fr-FR" w:eastAsia="ro-RO"/>
    </w:rPr>
  </w:style>
  <w:style w:type="table" w:styleId="TableGrid">
    <w:name w:val="Table Grid"/>
    <w:basedOn w:val="TableNormal"/>
    <w:rsid w:val="00D3747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aliases w:val=" Car"/>
    <w:basedOn w:val="Normal"/>
    <w:link w:val="NormalWebChar"/>
    <w:rsid w:val="00D6671B"/>
    <w:pPr>
      <w:spacing w:before="100" w:beforeAutospacing="1" w:after="100" w:afterAutospacing="1"/>
    </w:pPr>
    <w:rPr>
      <w:sz w:val="24"/>
      <w:szCs w:val="24"/>
      <w:lang w:eastAsia="en-US"/>
    </w:rPr>
  </w:style>
  <w:style w:type="character" w:styleId="Strong">
    <w:name w:val="Strong"/>
    <w:basedOn w:val="DefaultParagraphFont"/>
    <w:qFormat/>
    <w:rsid w:val="00374875"/>
    <w:rPr>
      <w:b/>
      <w:bCs/>
    </w:rPr>
  </w:style>
  <w:style w:type="character" w:styleId="Hyperlink">
    <w:name w:val="Hyperlink"/>
    <w:basedOn w:val="DefaultParagraphFont"/>
    <w:rsid w:val="00AA7605"/>
    <w:rPr>
      <w:color w:val="0000FF"/>
      <w:u w:val="single"/>
    </w:rPr>
  </w:style>
  <w:style w:type="character" w:customStyle="1" w:styleId="bifagreen">
    <w:name w:val="bifa_green"/>
    <w:basedOn w:val="DefaultParagraphFont"/>
    <w:rsid w:val="0018723E"/>
  </w:style>
  <w:style w:type="paragraph" w:styleId="BodyTextIndent">
    <w:name w:val="Body Text Indent"/>
    <w:basedOn w:val="Normal"/>
    <w:rsid w:val="0014789B"/>
    <w:pPr>
      <w:spacing w:after="120"/>
      <w:ind w:left="360"/>
    </w:pPr>
    <w:rPr>
      <w:lang w:val="fr-FR" w:eastAsia="ro-RO"/>
    </w:rPr>
  </w:style>
  <w:style w:type="paragraph" w:styleId="ListParagraph">
    <w:name w:val="List Paragraph"/>
    <w:basedOn w:val="Normal"/>
    <w:uiPriority w:val="34"/>
    <w:qFormat/>
    <w:rsid w:val="00A11F72"/>
    <w:pPr>
      <w:ind w:left="720"/>
      <w:contextualSpacing/>
    </w:pPr>
  </w:style>
  <w:style w:type="character" w:customStyle="1" w:styleId="FooterChar">
    <w:name w:val="Footer Char"/>
    <w:basedOn w:val="DefaultParagraphFont"/>
    <w:link w:val="Footer"/>
    <w:rsid w:val="00A37AAC"/>
    <w:rPr>
      <w:lang w:val="en-US" w:eastAsia="en-GB"/>
    </w:rPr>
  </w:style>
  <w:style w:type="paragraph" w:styleId="BodyTextIndent3">
    <w:name w:val="Body Text Indent 3"/>
    <w:basedOn w:val="Normal"/>
    <w:link w:val="BodyTextIndent3Char"/>
    <w:semiHidden/>
    <w:unhideWhenUsed/>
    <w:rsid w:val="000D1FDE"/>
    <w:pPr>
      <w:spacing w:after="120"/>
      <w:ind w:left="360"/>
    </w:pPr>
    <w:rPr>
      <w:sz w:val="16"/>
      <w:szCs w:val="16"/>
    </w:rPr>
  </w:style>
  <w:style w:type="character" w:customStyle="1" w:styleId="BodyTextIndent3Char">
    <w:name w:val="Body Text Indent 3 Char"/>
    <w:basedOn w:val="DefaultParagraphFont"/>
    <w:link w:val="BodyTextIndent3"/>
    <w:semiHidden/>
    <w:rsid w:val="000D1FDE"/>
    <w:rPr>
      <w:sz w:val="16"/>
      <w:szCs w:val="16"/>
      <w:lang w:val="en-US" w:eastAsia="en-GB"/>
    </w:rPr>
  </w:style>
  <w:style w:type="paragraph" w:styleId="BodyTextIndent2">
    <w:name w:val="Body Text Indent 2"/>
    <w:basedOn w:val="Normal"/>
    <w:link w:val="BodyTextIndent2Char"/>
    <w:semiHidden/>
    <w:unhideWhenUsed/>
    <w:rsid w:val="000D1FDE"/>
    <w:pPr>
      <w:spacing w:after="120" w:line="480" w:lineRule="auto"/>
      <w:ind w:left="360"/>
    </w:pPr>
  </w:style>
  <w:style w:type="character" w:customStyle="1" w:styleId="BodyTextIndent2Char">
    <w:name w:val="Body Text Indent 2 Char"/>
    <w:basedOn w:val="DefaultParagraphFont"/>
    <w:link w:val="BodyTextIndent2"/>
    <w:semiHidden/>
    <w:rsid w:val="000D1FDE"/>
    <w:rPr>
      <w:lang w:val="en-US" w:eastAsia="en-GB"/>
    </w:rPr>
  </w:style>
  <w:style w:type="paragraph" w:customStyle="1" w:styleId="Default">
    <w:name w:val="Default"/>
    <w:rsid w:val="009406C5"/>
    <w:pPr>
      <w:autoSpaceDE w:val="0"/>
      <w:autoSpaceDN w:val="0"/>
      <w:adjustRightInd w:val="0"/>
    </w:pPr>
    <w:rPr>
      <w:color w:val="000000"/>
      <w:sz w:val="24"/>
      <w:szCs w:val="24"/>
      <w:lang w:val="fr-FR" w:eastAsia="fr-FR"/>
    </w:rPr>
  </w:style>
  <w:style w:type="paragraph" w:customStyle="1" w:styleId="Title1">
    <w:name w:val="Title1"/>
    <w:basedOn w:val="Normal"/>
    <w:rsid w:val="002D4784"/>
    <w:pPr>
      <w:spacing w:before="100" w:after="100"/>
    </w:pPr>
    <w:rPr>
      <w:rFonts w:ascii="Verdana" w:hAnsi="Verdana"/>
      <w:b/>
      <w:bCs/>
      <w:sz w:val="28"/>
      <w:szCs w:val="28"/>
      <w:lang w:eastAsia="en-US"/>
    </w:rPr>
  </w:style>
  <w:style w:type="character" w:customStyle="1" w:styleId="Heading6Char">
    <w:name w:val="Heading 6 Char"/>
    <w:basedOn w:val="DefaultParagraphFont"/>
    <w:link w:val="Heading6"/>
    <w:semiHidden/>
    <w:rsid w:val="00F4728B"/>
    <w:rPr>
      <w:rFonts w:asciiTheme="majorHAnsi" w:eastAsiaTheme="majorEastAsia" w:hAnsiTheme="majorHAnsi" w:cstheme="majorBidi"/>
      <w:color w:val="243F60" w:themeColor="accent1" w:themeShade="7F"/>
      <w:lang w:val="en-US" w:eastAsia="en-GB"/>
    </w:rPr>
  </w:style>
  <w:style w:type="character" w:customStyle="1" w:styleId="NormalWebChar">
    <w:name w:val="Normal (Web) Char"/>
    <w:aliases w:val=" Car Char"/>
    <w:link w:val="NormalWeb"/>
    <w:rsid w:val="00C543ED"/>
    <w:rPr>
      <w:sz w:val="24"/>
      <w:szCs w:val="24"/>
      <w:lang w:val="en-US" w:eastAsia="en-US"/>
    </w:rPr>
  </w:style>
  <w:style w:type="paragraph" w:styleId="ListBullet">
    <w:name w:val="List Bullet"/>
    <w:basedOn w:val="Normal"/>
    <w:autoRedefine/>
    <w:rsid w:val="00EE76EB"/>
    <w:pPr>
      <w:numPr>
        <w:numId w:val="4"/>
      </w:numPr>
      <w:jc w:val="both"/>
    </w:pPr>
    <w:rPr>
      <w:sz w:val="24"/>
      <w:szCs w:val="24"/>
      <w:lang w:eastAsia="fr-FR"/>
    </w:rPr>
  </w:style>
</w:styles>
</file>

<file path=word/webSettings.xml><?xml version="1.0" encoding="utf-8"?>
<w:webSettings xmlns:r="http://schemas.openxmlformats.org/officeDocument/2006/relationships" xmlns:w="http://schemas.openxmlformats.org/wordprocessingml/2006/main">
  <w:divs>
    <w:div w:id="781808042">
      <w:bodyDiv w:val="1"/>
      <w:marLeft w:val="0"/>
      <w:marRight w:val="0"/>
      <w:marTop w:val="0"/>
      <w:marBottom w:val="0"/>
      <w:divBdr>
        <w:top w:val="none" w:sz="0" w:space="0" w:color="auto"/>
        <w:left w:val="none" w:sz="0" w:space="0" w:color="auto"/>
        <w:bottom w:val="none" w:sz="0" w:space="0" w:color="auto"/>
        <w:right w:val="none" w:sz="0" w:space="0" w:color="auto"/>
      </w:divBdr>
      <w:divsChild>
        <w:div w:id="886065875">
          <w:marLeft w:val="0"/>
          <w:marRight w:val="0"/>
          <w:marTop w:val="0"/>
          <w:marBottom w:val="0"/>
          <w:divBdr>
            <w:top w:val="none" w:sz="0" w:space="0" w:color="auto"/>
            <w:left w:val="none" w:sz="0" w:space="0" w:color="auto"/>
            <w:bottom w:val="none" w:sz="0" w:space="0" w:color="auto"/>
            <w:right w:val="none" w:sz="0" w:space="0" w:color="auto"/>
          </w:divBdr>
          <w:divsChild>
            <w:div w:id="877932719">
              <w:marLeft w:val="0"/>
              <w:marRight w:val="0"/>
              <w:marTop w:val="3900"/>
              <w:marBottom w:val="0"/>
              <w:divBdr>
                <w:top w:val="none" w:sz="0" w:space="0" w:color="auto"/>
                <w:left w:val="none" w:sz="0" w:space="0" w:color="auto"/>
                <w:bottom w:val="none" w:sz="0" w:space="0" w:color="auto"/>
                <w:right w:val="none" w:sz="0" w:space="0" w:color="auto"/>
              </w:divBdr>
              <w:divsChild>
                <w:div w:id="123081444">
                  <w:marLeft w:val="0"/>
                  <w:marRight w:val="0"/>
                  <w:marTop w:val="0"/>
                  <w:marBottom w:val="0"/>
                  <w:divBdr>
                    <w:top w:val="none" w:sz="0" w:space="0" w:color="auto"/>
                    <w:left w:val="none" w:sz="0" w:space="0" w:color="auto"/>
                    <w:bottom w:val="none" w:sz="0" w:space="0" w:color="auto"/>
                    <w:right w:val="none" w:sz="0" w:space="0" w:color="auto"/>
                  </w:divBdr>
                  <w:divsChild>
                    <w:div w:id="907299685">
                      <w:marLeft w:val="0"/>
                      <w:marRight w:val="0"/>
                      <w:marTop w:val="0"/>
                      <w:marBottom w:val="0"/>
                      <w:divBdr>
                        <w:top w:val="none" w:sz="0" w:space="0" w:color="auto"/>
                        <w:left w:val="none" w:sz="0" w:space="0" w:color="auto"/>
                        <w:bottom w:val="none" w:sz="0" w:space="0" w:color="auto"/>
                        <w:right w:val="none" w:sz="0" w:space="0" w:color="auto"/>
                      </w:divBdr>
                      <w:divsChild>
                        <w:div w:id="200828493">
                          <w:marLeft w:val="0"/>
                          <w:marRight w:val="0"/>
                          <w:marTop w:val="0"/>
                          <w:marBottom w:val="0"/>
                          <w:divBdr>
                            <w:top w:val="none" w:sz="0" w:space="0" w:color="auto"/>
                            <w:left w:val="none" w:sz="0" w:space="0" w:color="auto"/>
                            <w:bottom w:val="none" w:sz="0" w:space="0" w:color="auto"/>
                            <w:right w:val="none" w:sz="0" w:space="0" w:color="auto"/>
                          </w:divBdr>
                          <w:divsChild>
                            <w:div w:id="2137335441">
                              <w:marLeft w:val="0"/>
                              <w:marRight w:val="0"/>
                              <w:marTop w:val="0"/>
                              <w:marBottom w:val="0"/>
                              <w:divBdr>
                                <w:top w:val="none" w:sz="0" w:space="0" w:color="auto"/>
                                <w:left w:val="none" w:sz="0" w:space="0" w:color="auto"/>
                                <w:bottom w:val="none" w:sz="0" w:space="0" w:color="auto"/>
                                <w:right w:val="none" w:sz="0" w:space="0" w:color="auto"/>
                              </w:divBdr>
                              <w:divsChild>
                                <w:div w:id="225457095">
                                  <w:marLeft w:val="0"/>
                                  <w:marRight w:val="0"/>
                                  <w:marTop w:val="0"/>
                                  <w:marBottom w:val="0"/>
                                  <w:divBdr>
                                    <w:top w:val="none" w:sz="0" w:space="0" w:color="auto"/>
                                    <w:left w:val="none" w:sz="0" w:space="0" w:color="auto"/>
                                    <w:bottom w:val="none" w:sz="0" w:space="0" w:color="auto"/>
                                    <w:right w:val="none" w:sz="0" w:space="0" w:color="auto"/>
                                  </w:divBdr>
                                  <w:divsChild>
                                    <w:div w:id="13036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807324">
      <w:bodyDiv w:val="1"/>
      <w:marLeft w:val="0"/>
      <w:marRight w:val="0"/>
      <w:marTop w:val="0"/>
      <w:marBottom w:val="0"/>
      <w:divBdr>
        <w:top w:val="none" w:sz="0" w:space="0" w:color="auto"/>
        <w:left w:val="none" w:sz="0" w:space="0" w:color="auto"/>
        <w:bottom w:val="none" w:sz="0" w:space="0" w:color="auto"/>
        <w:right w:val="none" w:sz="0" w:space="0" w:color="auto"/>
      </w:divBdr>
      <w:divsChild>
        <w:div w:id="452096753">
          <w:marLeft w:val="0"/>
          <w:marRight w:val="0"/>
          <w:marTop w:val="0"/>
          <w:marBottom w:val="0"/>
          <w:divBdr>
            <w:top w:val="none" w:sz="0" w:space="0" w:color="auto"/>
            <w:left w:val="none" w:sz="0" w:space="0" w:color="auto"/>
            <w:bottom w:val="none" w:sz="0" w:space="0" w:color="auto"/>
            <w:right w:val="none" w:sz="0" w:space="0" w:color="auto"/>
          </w:divBdr>
          <w:divsChild>
            <w:div w:id="1505702783">
              <w:marLeft w:val="0"/>
              <w:marRight w:val="0"/>
              <w:marTop w:val="0"/>
              <w:marBottom w:val="0"/>
              <w:divBdr>
                <w:top w:val="none" w:sz="0" w:space="0" w:color="auto"/>
                <w:left w:val="none" w:sz="0" w:space="0" w:color="auto"/>
                <w:bottom w:val="none" w:sz="0" w:space="0" w:color="auto"/>
                <w:right w:val="none" w:sz="0" w:space="0" w:color="auto"/>
              </w:divBdr>
              <w:divsChild>
                <w:div w:id="732699028">
                  <w:marLeft w:val="0"/>
                  <w:marRight w:val="0"/>
                  <w:marTop w:val="0"/>
                  <w:marBottom w:val="0"/>
                  <w:divBdr>
                    <w:top w:val="none" w:sz="0" w:space="0" w:color="auto"/>
                    <w:left w:val="none" w:sz="0" w:space="0" w:color="auto"/>
                    <w:bottom w:val="none" w:sz="0" w:space="0" w:color="auto"/>
                    <w:right w:val="none" w:sz="0" w:space="0" w:color="auto"/>
                  </w:divBdr>
                  <w:divsChild>
                    <w:div w:id="732966633">
                      <w:marLeft w:val="0"/>
                      <w:marRight w:val="0"/>
                      <w:marTop w:val="0"/>
                      <w:marBottom w:val="0"/>
                      <w:divBdr>
                        <w:top w:val="none" w:sz="0" w:space="0" w:color="auto"/>
                        <w:left w:val="none" w:sz="0" w:space="0" w:color="auto"/>
                        <w:bottom w:val="none" w:sz="0" w:space="0" w:color="auto"/>
                        <w:right w:val="none" w:sz="0" w:space="0" w:color="auto"/>
                      </w:divBdr>
                      <w:divsChild>
                        <w:div w:id="15802085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58852245">
      <w:bodyDiv w:val="1"/>
      <w:marLeft w:val="0"/>
      <w:marRight w:val="0"/>
      <w:marTop w:val="0"/>
      <w:marBottom w:val="0"/>
      <w:divBdr>
        <w:top w:val="none" w:sz="0" w:space="0" w:color="auto"/>
        <w:left w:val="none" w:sz="0" w:space="0" w:color="auto"/>
        <w:bottom w:val="none" w:sz="0" w:space="0" w:color="auto"/>
        <w:right w:val="none" w:sz="0" w:space="0" w:color="auto"/>
      </w:divBdr>
      <w:divsChild>
        <w:div w:id="1722485706">
          <w:marLeft w:val="0"/>
          <w:marRight w:val="0"/>
          <w:marTop w:val="0"/>
          <w:marBottom w:val="0"/>
          <w:divBdr>
            <w:top w:val="none" w:sz="0" w:space="0" w:color="auto"/>
            <w:left w:val="none" w:sz="0" w:space="0" w:color="auto"/>
            <w:bottom w:val="none" w:sz="0" w:space="0" w:color="auto"/>
            <w:right w:val="none" w:sz="0" w:space="0" w:color="auto"/>
          </w:divBdr>
          <w:divsChild>
            <w:div w:id="70928268">
              <w:marLeft w:val="0"/>
              <w:marRight w:val="0"/>
              <w:marTop w:val="3900"/>
              <w:marBottom w:val="0"/>
              <w:divBdr>
                <w:top w:val="none" w:sz="0" w:space="0" w:color="auto"/>
                <w:left w:val="none" w:sz="0" w:space="0" w:color="auto"/>
                <w:bottom w:val="none" w:sz="0" w:space="0" w:color="auto"/>
                <w:right w:val="none" w:sz="0" w:space="0" w:color="auto"/>
              </w:divBdr>
              <w:divsChild>
                <w:div w:id="615412060">
                  <w:marLeft w:val="0"/>
                  <w:marRight w:val="0"/>
                  <w:marTop w:val="0"/>
                  <w:marBottom w:val="0"/>
                  <w:divBdr>
                    <w:top w:val="none" w:sz="0" w:space="0" w:color="auto"/>
                    <w:left w:val="none" w:sz="0" w:space="0" w:color="auto"/>
                    <w:bottom w:val="none" w:sz="0" w:space="0" w:color="auto"/>
                    <w:right w:val="none" w:sz="0" w:space="0" w:color="auto"/>
                  </w:divBdr>
                  <w:divsChild>
                    <w:div w:id="1336958540">
                      <w:marLeft w:val="0"/>
                      <w:marRight w:val="0"/>
                      <w:marTop w:val="0"/>
                      <w:marBottom w:val="0"/>
                      <w:divBdr>
                        <w:top w:val="none" w:sz="0" w:space="0" w:color="auto"/>
                        <w:left w:val="none" w:sz="0" w:space="0" w:color="auto"/>
                        <w:bottom w:val="none" w:sz="0" w:space="0" w:color="auto"/>
                        <w:right w:val="none" w:sz="0" w:space="0" w:color="auto"/>
                      </w:divBdr>
                      <w:divsChild>
                        <w:div w:id="1758401686">
                          <w:marLeft w:val="0"/>
                          <w:marRight w:val="0"/>
                          <w:marTop w:val="0"/>
                          <w:marBottom w:val="0"/>
                          <w:divBdr>
                            <w:top w:val="none" w:sz="0" w:space="0" w:color="auto"/>
                            <w:left w:val="none" w:sz="0" w:space="0" w:color="auto"/>
                            <w:bottom w:val="none" w:sz="0" w:space="0" w:color="auto"/>
                            <w:right w:val="none" w:sz="0" w:space="0" w:color="auto"/>
                          </w:divBdr>
                          <w:divsChild>
                            <w:div w:id="1565991394">
                              <w:marLeft w:val="0"/>
                              <w:marRight w:val="0"/>
                              <w:marTop w:val="0"/>
                              <w:marBottom w:val="0"/>
                              <w:divBdr>
                                <w:top w:val="none" w:sz="0" w:space="0" w:color="auto"/>
                                <w:left w:val="none" w:sz="0" w:space="0" w:color="auto"/>
                                <w:bottom w:val="none" w:sz="0" w:space="0" w:color="auto"/>
                                <w:right w:val="none" w:sz="0" w:space="0" w:color="auto"/>
                              </w:divBdr>
                              <w:divsChild>
                                <w:div w:id="1989047306">
                                  <w:marLeft w:val="0"/>
                                  <w:marRight w:val="0"/>
                                  <w:marTop w:val="0"/>
                                  <w:marBottom w:val="0"/>
                                  <w:divBdr>
                                    <w:top w:val="none" w:sz="0" w:space="0" w:color="auto"/>
                                    <w:left w:val="none" w:sz="0" w:space="0" w:color="auto"/>
                                    <w:bottom w:val="none" w:sz="0" w:space="0" w:color="auto"/>
                                    <w:right w:val="none" w:sz="0" w:space="0" w:color="auto"/>
                                  </w:divBdr>
                                  <w:divsChild>
                                    <w:div w:id="103241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736845">
      <w:bodyDiv w:val="1"/>
      <w:marLeft w:val="0"/>
      <w:marRight w:val="0"/>
      <w:marTop w:val="0"/>
      <w:marBottom w:val="0"/>
      <w:divBdr>
        <w:top w:val="none" w:sz="0" w:space="0" w:color="auto"/>
        <w:left w:val="none" w:sz="0" w:space="0" w:color="auto"/>
        <w:bottom w:val="none" w:sz="0" w:space="0" w:color="auto"/>
        <w:right w:val="none" w:sz="0" w:space="0" w:color="auto"/>
      </w:divBdr>
      <w:divsChild>
        <w:div w:id="1302466991">
          <w:marLeft w:val="0"/>
          <w:marRight w:val="0"/>
          <w:marTop w:val="0"/>
          <w:marBottom w:val="0"/>
          <w:divBdr>
            <w:top w:val="none" w:sz="0" w:space="0" w:color="auto"/>
            <w:left w:val="none" w:sz="0" w:space="0" w:color="auto"/>
            <w:bottom w:val="none" w:sz="0" w:space="0" w:color="auto"/>
            <w:right w:val="none" w:sz="0" w:space="0" w:color="auto"/>
          </w:divBdr>
          <w:divsChild>
            <w:div w:id="358506178">
              <w:marLeft w:val="0"/>
              <w:marRight w:val="0"/>
              <w:marTop w:val="0"/>
              <w:marBottom w:val="0"/>
              <w:divBdr>
                <w:top w:val="none" w:sz="0" w:space="0" w:color="auto"/>
                <w:left w:val="none" w:sz="0" w:space="0" w:color="auto"/>
                <w:bottom w:val="none" w:sz="0" w:space="0" w:color="auto"/>
                <w:right w:val="none" w:sz="0" w:space="0" w:color="auto"/>
              </w:divBdr>
              <w:divsChild>
                <w:div w:id="701128698">
                  <w:marLeft w:val="0"/>
                  <w:marRight w:val="0"/>
                  <w:marTop w:val="0"/>
                  <w:marBottom w:val="0"/>
                  <w:divBdr>
                    <w:top w:val="none" w:sz="0" w:space="0" w:color="auto"/>
                    <w:left w:val="none" w:sz="0" w:space="0" w:color="auto"/>
                    <w:bottom w:val="none" w:sz="0" w:space="0" w:color="auto"/>
                    <w:right w:val="none" w:sz="0" w:space="0" w:color="auto"/>
                  </w:divBdr>
                  <w:divsChild>
                    <w:div w:id="990331242">
                      <w:marLeft w:val="0"/>
                      <w:marRight w:val="0"/>
                      <w:marTop w:val="0"/>
                      <w:marBottom w:val="0"/>
                      <w:divBdr>
                        <w:top w:val="none" w:sz="0" w:space="0" w:color="auto"/>
                        <w:left w:val="none" w:sz="0" w:space="0" w:color="auto"/>
                        <w:bottom w:val="none" w:sz="0" w:space="0" w:color="auto"/>
                        <w:right w:val="none" w:sz="0" w:space="0" w:color="auto"/>
                      </w:divBdr>
                      <w:divsChild>
                        <w:div w:id="5182042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1929</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1</vt:lpstr>
    </vt:vector>
  </TitlesOfParts>
  <Company>SARMIS COLUMNA</Company>
  <LinksUpToDate>false</LinksUpToDate>
  <CharactersWithSpaces>12905</CharactersWithSpaces>
  <SharedDoc>false</SharedDoc>
  <HLinks>
    <vt:vector size="12" baseType="variant">
      <vt:variant>
        <vt:i4>7012354</vt:i4>
      </vt:variant>
      <vt:variant>
        <vt:i4>0</vt:i4>
      </vt:variant>
      <vt:variant>
        <vt:i4>0</vt:i4>
      </vt:variant>
      <vt:variant>
        <vt:i4>5</vt:i4>
      </vt:variant>
      <vt:variant>
        <vt:lpwstr>mailto:info.eveniment@apanovabucuresti.ro</vt:lpwstr>
      </vt:variant>
      <vt:variant>
        <vt:lpwstr/>
      </vt:variant>
      <vt:variant>
        <vt:i4>5111898</vt:i4>
      </vt:variant>
      <vt:variant>
        <vt:i4>-1</vt:i4>
      </vt:variant>
      <vt:variant>
        <vt:i4>2055</vt:i4>
      </vt:variant>
      <vt:variant>
        <vt:i4>4</vt:i4>
      </vt:variant>
      <vt:variant>
        <vt:lpwstr>http://indicatoaredesecuritate.ro/product/180/psi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Pricopie Alexandru</dc:creator>
  <cp:lastModifiedBy>e6420</cp:lastModifiedBy>
  <cp:revision>11</cp:revision>
  <cp:lastPrinted>2015-08-03T08:26:00Z</cp:lastPrinted>
  <dcterms:created xsi:type="dcterms:W3CDTF">2017-01-04T13:34:00Z</dcterms:created>
  <dcterms:modified xsi:type="dcterms:W3CDTF">2020-06-25T18:08:00Z</dcterms:modified>
</cp:coreProperties>
</file>